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07A38" w14:textId="77777777" w:rsidR="00EC0129" w:rsidRPr="00A44824" w:rsidRDefault="00EC0129" w:rsidP="00367E85">
      <w:pPr>
        <w:shd w:val="clear" w:color="auto" w:fill="FFFFFF"/>
        <w:spacing w:after="0" w:line="240" w:lineRule="auto"/>
        <w:rPr>
          <w:rFonts w:ascii="Arial" w:eastAsia="Times New Roman" w:hAnsi="Arial" w:cs="Arial"/>
        </w:rPr>
      </w:pPr>
      <w:bookmarkStart w:id="0" w:name="_Hlk202341174"/>
    </w:p>
    <w:p w14:paraId="6724CF76" w14:textId="77777777" w:rsidR="00EC0129" w:rsidRPr="00A44824" w:rsidRDefault="00EC0129" w:rsidP="00367E85">
      <w:pPr>
        <w:shd w:val="clear" w:color="auto" w:fill="FFFFFF"/>
        <w:spacing w:after="0" w:line="240" w:lineRule="auto"/>
        <w:rPr>
          <w:rFonts w:ascii="Arial" w:eastAsia="Times New Roman" w:hAnsi="Arial" w:cs="Arial"/>
        </w:rPr>
      </w:pPr>
    </w:p>
    <w:p w14:paraId="18903043" w14:textId="77777777" w:rsidR="00EC0129" w:rsidRPr="00A44824" w:rsidRDefault="00EC0129" w:rsidP="00367E85">
      <w:pPr>
        <w:shd w:val="clear" w:color="auto" w:fill="FFFFFF"/>
        <w:spacing w:after="0" w:line="240" w:lineRule="auto"/>
        <w:rPr>
          <w:rFonts w:ascii="Arial" w:eastAsia="Times New Roman" w:hAnsi="Arial" w:cs="Arial"/>
        </w:rPr>
      </w:pPr>
    </w:p>
    <w:p w14:paraId="5FEA6C5C" w14:textId="6A0389AA" w:rsidR="00EC0129" w:rsidRPr="00A44824" w:rsidRDefault="00EC0129" w:rsidP="00367E85">
      <w:pPr>
        <w:shd w:val="clear" w:color="auto" w:fill="FFFFFF"/>
        <w:spacing w:after="0" w:line="240" w:lineRule="auto"/>
        <w:rPr>
          <w:rFonts w:ascii="Arial" w:eastAsia="Times New Roman" w:hAnsi="Arial" w:cs="Arial"/>
        </w:rPr>
      </w:pPr>
      <w:r w:rsidRPr="00A44824">
        <w:rPr>
          <w:rFonts w:ascii="Arial" w:eastAsia="Times New Roman" w:hAnsi="Arial" w:cs="Arial"/>
          <w:noProof/>
        </w:rPr>
        <w:drawing>
          <wp:inline distT="0" distB="0" distL="0" distR="0" wp14:anchorId="24C532C0" wp14:editId="38395D2C">
            <wp:extent cx="2484120" cy="1490472"/>
            <wp:effectExtent l="0" t="0" r="0" b="0"/>
            <wp:docPr id="1182844828" name="Picture 2"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844828" name="Picture 2" descr="A close-up of a logo&#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91972" cy="1495183"/>
                    </a:xfrm>
                    <a:prstGeom prst="rect">
                      <a:avLst/>
                    </a:prstGeom>
                  </pic:spPr>
                </pic:pic>
              </a:graphicData>
            </a:graphic>
          </wp:inline>
        </w:drawing>
      </w:r>
    </w:p>
    <w:p w14:paraId="2E133EF9" w14:textId="77777777" w:rsidR="00EC0129" w:rsidRPr="00A44824" w:rsidRDefault="00EC0129" w:rsidP="00367E85">
      <w:pPr>
        <w:shd w:val="clear" w:color="auto" w:fill="FFFFFF"/>
        <w:spacing w:after="0" w:line="240" w:lineRule="auto"/>
        <w:rPr>
          <w:rFonts w:ascii="Arial" w:eastAsia="Times New Roman" w:hAnsi="Arial" w:cs="Arial"/>
        </w:rPr>
      </w:pPr>
    </w:p>
    <w:p w14:paraId="06692EF8" w14:textId="180DAE75" w:rsidR="00367E85" w:rsidRPr="00A44824" w:rsidRDefault="00367E85" w:rsidP="00367E85">
      <w:pPr>
        <w:shd w:val="clear" w:color="auto" w:fill="FFFFFF"/>
        <w:spacing w:after="0" w:line="240" w:lineRule="auto"/>
        <w:rPr>
          <w:rFonts w:ascii="Arial" w:eastAsia="Times New Roman" w:hAnsi="Arial" w:cs="Arial"/>
        </w:rPr>
      </w:pPr>
      <w:r w:rsidRPr="00A44824">
        <w:rPr>
          <w:rFonts w:ascii="Arial" w:eastAsia="Times New Roman" w:hAnsi="Arial" w:cs="Arial"/>
        </w:rPr>
        <w:t xml:space="preserve">Guidelines for the Specific Interest Grants at the Delaware Community Foundation. </w:t>
      </w:r>
    </w:p>
    <w:p w14:paraId="0C3B9E96" w14:textId="77777777" w:rsidR="00367E85" w:rsidRPr="00A44824" w:rsidRDefault="00367E85" w:rsidP="00367E85">
      <w:pPr>
        <w:shd w:val="clear" w:color="auto" w:fill="FFFFFF"/>
        <w:spacing w:after="0" w:line="240" w:lineRule="auto"/>
        <w:rPr>
          <w:rFonts w:ascii="Arial" w:eastAsia="Times New Roman" w:hAnsi="Arial" w:cs="Arial"/>
        </w:rPr>
      </w:pPr>
    </w:p>
    <w:p w14:paraId="663FA6B3" w14:textId="77777777" w:rsidR="00367E85" w:rsidRPr="00A44824" w:rsidRDefault="00367E85" w:rsidP="00367E85">
      <w:pPr>
        <w:shd w:val="clear" w:color="auto" w:fill="FFFFFF"/>
        <w:spacing w:after="0" w:line="240" w:lineRule="auto"/>
        <w:rPr>
          <w:rFonts w:ascii="Arial" w:eastAsia="Times New Roman" w:hAnsi="Arial" w:cs="Arial"/>
        </w:rPr>
      </w:pPr>
      <w:r w:rsidRPr="00A44824">
        <w:rPr>
          <w:rFonts w:ascii="Arial" w:eastAsia="Times New Roman" w:hAnsi="Arial" w:cs="Arial"/>
        </w:rPr>
        <w:t xml:space="preserve">There are a variety of funds at </w:t>
      </w:r>
      <w:proofErr w:type="gramStart"/>
      <w:r w:rsidRPr="00A44824">
        <w:rPr>
          <w:rFonts w:ascii="Arial" w:eastAsia="Times New Roman" w:hAnsi="Arial" w:cs="Arial"/>
        </w:rPr>
        <w:t>the DCF</w:t>
      </w:r>
      <w:proofErr w:type="gramEnd"/>
      <w:r w:rsidRPr="00A44824">
        <w:rPr>
          <w:rFonts w:ascii="Arial" w:eastAsia="Times New Roman" w:hAnsi="Arial" w:cs="Arial"/>
        </w:rPr>
        <w:t xml:space="preserve"> that provide a structured opportunity for eligible nonprofits whose missions align with specific interest areas to apply for grants. These specific areas include:</w:t>
      </w:r>
    </w:p>
    <w:p w14:paraId="32EB026F" w14:textId="77777777" w:rsidR="00367E85" w:rsidRPr="00A44824" w:rsidRDefault="00367E85" w:rsidP="00367E85">
      <w:pPr>
        <w:shd w:val="clear" w:color="auto" w:fill="FFFFFF"/>
        <w:spacing w:after="0" w:line="240" w:lineRule="auto"/>
        <w:rPr>
          <w:rFonts w:ascii="Arial" w:eastAsia="Times New Roman" w:hAnsi="Arial" w:cs="Arial"/>
        </w:rPr>
      </w:pPr>
    </w:p>
    <w:p w14:paraId="7CC93B41" w14:textId="3C8D18FB" w:rsidR="00367E85" w:rsidRPr="00A44824" w:rsidRDefault="00367E85" w:rsidP="00367E85">
      <w:pPr>
        <w:shd w:val="clear" w:color="auto" w:fill="FFFFFF"/>
        <w:spacing w:after="0" w:line="240" w:lineRule="auto"/>
        <w:rPr>
          <w:rFonts w:ascii="Arial" w:eastAsia="Times New Roman" w:hAnsi="Arial" w:cs="Arial"/>
        </w:rPr>
      </w:pPr>
      <w:r w:rsidRPr="00A44824">
        <w:rPr>
          <w:rFonts w:ascii="Arial" w:eastAsia="Times New Roman" w:hAnsi="Arial" w:cs="Arial"/>
          <w:b/>
          <w:bCs/>
        </w:rPr>
        <w:t xml:space="preserve">Dave Ryerson Fund and the </w:t>
      </w:r>
      <w:proofErr w:type="spellStart"/>
      <w:r w:rsidRPr="00A44824">
        <w:rPr>
          <w:rFonts w:ascii="Arial" w:eastAsia="Times New Roman" w:hAnsi="Arial" w:cs="Arial"/>
          <w:b/>
          <w:bCs/>
        </w:rPr>
        <w:t>Beekhuis</w:t>
      </w:r>
      <w:proofErr w:type="spellEnd"/>
      <w:r w:rsidRPr="00A44824">
        <w:rPr>
          <w:rFonts w:ascii="Arial" w:eastAsia="Times New Roman" w:hAnsi="Arial" w:cs="Arial"/>
          <w:b/>
          <w:bCs/>
        </w:rPr>
        <w:t xml:space="preserve"> Community Fund</w:t>
      </w:r>
      <w:r w:rsidRPr="00A44824">
        <w:rPr>
          <w:rFonts w:ascii="Arial" w:eastAsia="Times New Roman" w:hAnsi="Arial" w:cs="Arial"/>
        </w:rPr>
        <w:t>: Statewide small arts grants programs and projects</w:t>
      </w:r>
      <w:r w:rsidR="007B06B5" w:rsidRPr="00A44824">
        <w:rPr>
          <w:rFonts w:ascii="Arial" w:eastAsia="Times New Roman" w:hAnsi="Arial" w:cs="Arial"/>
        </w:rPr>
        <w:t xml:space="preserve">. </w:t>
      </w:r>
    </w:p>
    <w:p w14:paraId="187E3FFE" w14:textId="77777777" w:rsidR="007B06B5" w:rsidRPr="00A44824" w:rsidRDefault="007B06B5" w:rsidP="00367E85">
      <w:pPr>
        <w:shd w:val="clear" w:color="auto" w:fill="FFFFFF"/>
        <w:spacing w:after="0" w:line="240" w:lineRule="auto"/>
        <w:rPr>
          <w:rFonts w:ascii="Arial" w:eastAsia="Times New Roman" w:hAnsi="Arial" w:cs="Arial"/>
        </w:rPr>
      </w:pPr>
    </w:p>
    <w:p w14:paraId="75FB27BF" w14:textId="3F30C798" w:rsidR="007B06B5" w:rsidRPr="00A44824" w:rsidRDefault="007B06B5" w:rsidP="00367E85">
      <w:pPr>
        <w:shd w:val="clear" w:color="auto" w:fill="FFFFFF"/>
        <w:spacing w:after="0" w:line="240" w:lineRule="auto"/>
        <w:rPr>
          <w:rFonts w:ascii="Arial" w:eastAsia="Times New Roman" w:hAnsi="Arial" w:cs="Arial"/>
        </w:rPr>
      </w:pPr>
      <w:r w:rsidRPr="00A44824">
        <w:rPr>
          <w:rFonts w:ascii="Arial" w:eastAsia="Times New Roman" w:hAnsi="Arial" w:cs="Arial"/>
          <w:shd w:val="clear" w:color="auto" w:fill="FFFFFF"/>
        </w:rPr>
        <w:t>These small grants will support the arts throughout Delaware. The opportunity is designed for small organizations or larger organizations with smaller, discrete projects. Supported programs include the presentation of performing, visual, literary, media or folk arts in communities throughout Delaware, and that reach audiences and participants with limited access to the arts or to a particular art form.</w:t>
      </w:r>
      <w:r w:rsidRPr="00A44824">
        <w:rPr>
          <w:rFonts w:ascii="Arial" w:eastAsia="Times New Roman" w:hAnsi="Arial" w:cs="Arial"/>
        </w:rPr>
        <w:br/>
      </w:r>
      <w:r w:rsidRPr="00A44824">
        <w:rPr>
          <w:rFonts w:ascii="Arial" w:eastAsia="Times New Roman" w:hAnsi="Arial" w:cs="Arial"/>
        </w:rPr>
        <w:br/>
      </w:r>
      <w:r w:rsidRPr="00A44824">
        <w:rPr>
          <w:rFonts w:ascii="Arial" w:eastAsia="Times New Roman" w:hAnsi="Arial" w:cs="Arial"/>
          <w:shd w:val="clear" w:color="auto" w:fill="FFFFFF"/>
        </w:rPr>
        <w:t>Awards will range from $1,000 to 2,500.</w:t>
      </w:r>
    </w:p>
    <w:p w14:paraId="62D73690" w14:textId="77777777" w:rsidR="00367E85" w:rsidRPr="00A44824" w:rsidRDefault="00367E85" w:rsidP="00367E85">
      <w:pPr>
        <w:shd w:val="clear" w:color="auto" w:fill="FFFFFF"/>
        <w:spacing w:before="100" w:beforeAutospacing="1" w:after="100" w:afterAutospacing="1" w:line="240" w:lineRule="auto"/>
        <w:rPr>
          <w:rFonts w:ascii="Arial" w:eastAsia="Times New Roman" w:hAnsi="Arial" w:cs="Arial"/>
        </w:rPr>
      </w:pPr>
      <w:r w:rsidRPr="00A44824">
        <w:rPr>
          <w:rFonts w:ascii="Arial" w:eastAsia="Times New Roman" w:hAnsi="Arial" w:cs="Arial"/>
          <w:b/>
          <w:bCs/>
        </w:rPr>
        <w:t xml:space="preserve">Quintin E. Primo Jr. Fund for Racial Justice and the African American Empowerment Fund of Delaware: </w:t>
      </w:r>
      <w:r w:rsidRPr="00A44824">
        <w:rPr>
          <w:rFonts w:ascii="Arial" w:eastAsia="Times New Roman" w:hAnsi="Arial" w:cs="Arial"/>
        </w:rPr>
        <w:t xml:space="preserve">Educational programs and projects that promote racial justice and the empowerment of African Americans. </w:t>
      </w:r>
    </w:p>
    <w:p w14:paraId="5D0A3C67" w14:textId="77777777" w:rsidR="007B06B5" w:rsidRPr="00A44824" w:rsidRDefault="007B06B5" w:rsidP="007B06B5">
      <w:pPr>
        <w:shd w:val="clear" w:color="auto" w:fill="FFFFFF"/>
        <w:spacing w:before="100" w:beforeAutospacing="1" w:after="100" w:afterAutospacing="1" w:line="240" w:lineRule="auto"/>
        <w:rPr>
          <w:rFonts w:ascii="Arial" w:eastAsia="Times New Roman" w:hAnsi="Arial" w:cs="Arial"/>
          <w:shd w:val="clear" w:color="auto" w:fill="FFFFFF"/>
        </w:rPr>
      </w:pPr>
      <w:r w:rsidRPr="00A44824">
        <w:rPr>
          <w:rFonts w:ascii="Arial" w:eastAsia="Times New Roman" w:hAnsi="Arial" w:cs="Arial"/>
        </w:rPr>
        <w:t>These small grants will support educational programs and projects that promote racial justice and the empowerment of African Americans.</w:t>
      </w:r>
    </w:p>
    <w:p w14:paraId="6CBC333A" w14:textId="77777777" w:rsidR="007B06B5" w:rsidRPr="00A44824" w:rsidRDefault="007B06B5" w:rsidP="007B06B5">
      <w:pPr>
        <w:rPr>
          <w:rFonts w:ascii="Arial" w:eastAsia="Times New Roman" w:hAnsi="Arial" w:cs="Arial"/>
          <w:shd w:val="clear" w:color="auto" w:fill="FFFFFF"/>
        </w:rPr>
      </w:pPr>
      <w:r w:rsidRPr="00A44824">
        <w:rPr>
          <w:rFonts w:ascii="Arial" w:eastAsia="Times New Roman" w:hAnsi="Arial" w:cs="Arial"/>
          <w:shd w:val="clear" w:color="auto" w:fill="FFFFFF"/>
        </w:rPr>
        <w:t>Awards will range from $1,000 to 2,500.</w:t>
      </w:r>
    </w:p>
    <w:p w14:paraId="5EEA75DC" w14:textId="77777777" w:rsidR="00367E85" w:rsidRPr="00A44824" w:rsidRDefault="00367E85" w:rsidP="00367E85">
      <w:pPr>
        <w:shd w:val="clear" w:color="auto" w:fill="FFFFFF"/>
        <w:spacing w:after="0" w:line="240" w:lineRule="auto"/>
        <w:rPr>
          <w:rFonts w:ascii="Arial" w:eastAsia="Times New Roman" w:hAnsi="Arial" w:cs="Arial"/>
        </w:rPr>
      </w:pPr>
      <w:r w:rsidRPr="00A44824">
        <w:rPr>
          <w:rStyle w:val="ui-provider"/>
          <w:rFonts w:ascii="Arial" w:hAnsi="Arial" w:cs="Arial"/>
          <w:b/>
          <w:bCs/>
        </w:rPr>
        <w:t>21</w:t>
      </w:r>
      <w:r w:rsidRPr="00A44824">
        <w:rPr>
          <w:rStyle w:val="ui-provider"/>
          <w:rFonts w:ascii="Arial" w:hAnsi="Arial" w:cs="Arial"/>
          <w:b/>
          <w:bCs/>
          <w:vertAlign w:val="superscript"/>
        </w:rPr>
        <w:t>st</w:t>
      </w:r>
      <w:r w:rsidRPr="00A44824">
        <w:rPr>
          <w:rStyle w:val="ui-provider"/>
          <w:rFonts w:ascii="Arial" w:hAnsi="Arial" w:cs="Arial"/>
          <w:b/>
          <w:bCs/>
        </w:rPr>
        <w:t xml:space="preserve"> Century Children’s Fund: </w:t>
      </w:r>
      <w:r w:rsidRPr="00A44824">
        <w:rPr>
          <w:rFonts w:ascii="Arial" w:eastAsia="Times New Roman" w:hAnsi="Arial" w:cs="Arial"/>
        </w:rPr>
        <w:t xml:space="preserve">Education programming or </w:t>
      </w:r>
      <w:proofErr w:type="gramStart"/>
      <w:r w:rsidRPr="00A44824">
        <w:rPr>
          <w:rFonts w:ascii="Arial" w:eastAsia="Times New Roman" w:hAnsi="Arial" w:cs="Arial"/>
        </w:rPr>
        <w:t>Financial</w:t>
      </w:r>
      <w:proofErr w:type="gramEnd"/>
      <w:r w:rsidRPr="00A44824">
        <w:rPr>
          <w:rFonts w:ascii="Arial" w:eastAsia="Times New Roman" w:hAnsi="Arial" w:cs="Arial"/>
        </w:rPr>
        <w:t xml:space="preserve"> assistance programs for at-risk children or young adults up to age 21 to participate in programs or experiences that help them define their strengths, improve their self-esteem, and build a sense of hope for the future.</w:t>
      </w:r>
    </w:p>
    <w:p w14:paraId="543E88AE" w14:textId="77777777" w:rsidR="007B06B5" w:rsidRPr="00A44824" w:rsidRDefault="007B06B5" w:rsidP="007B06B5">
      <w:pPr>
        <w:spacing w:after="0" w:line="240" w:lineRule="auto"/>
        <w:rPr>
          <w:rStyle w:val="ui-provider"/>
          <w:rFonts w:ascii="Arial" w:hAnsi="Arial" w:cs="Arial"/>
        </w:rPr>
      </w:pPr>
    </w:p>
    <w:p w14:paraId="0C07896B" w14:textId="57398209" w:rsidR="007B06B5" w:rsidRPr="00A44824" w:rsidRDefault="007B06B5" w:rsidP="007B06B5">
      <w:pPr>
        <w:spacing w:after="0" w:line="240" w:lineRule="auto"/>
        <w:rPr>
          <w:rFonts w:ascii="Arial" w:eastAsia="Times New Roman" w:hAnsi="Arial" w:cs="Arial"/>
        </w:rPr>
      </w:pPr>
      <w:r w:rsidRPr="00A44824">
        <w:rPr>
          <w:rStyle w:val="ui-provider"/>
          <w:rFonts w:ascii="Arial" w:hAnsi="Arial" w:cs="Arial"/>
        </w:rPr>
        <w:t>These small grants will fund e</w:t>
      </w:r>
      <w:r w:rsidRPr="00A44824">
        <w:rPr>
          <w:rFonts w:ascii="Arial" w:eastAsia="Times New Roman" w:hAnsi="Arial" w:cs="Arial"/>
        </w:rPr>
        <w:t>ducation programming or financial assistance programs for at-risk children or young adults up to age 21 to participate in programs or experiences that help them define their strengths, improve their self-esteem, and build a sense of hope for the future.</w:t>
      </w:r>
    </w:p>
    <w:p w14:paraId="182F949B" w14:textId="77777777" w:rsidR="007B06B5" w:rsidRPr="00A44824" w:rsidRDefault="007B06B5" w:rsidP="007B06B5">
      <w:pPr>
        <w:spacing w:after="0" w:line="240" w:lineRule="auto"/>
        <w:rPr>
          <w:rFonts w:ascii="Arial" w:eastAsia="Times New Roman" w:hAnsi="Arial" w:cs="Arial"/>
        </w:rPr>
      </w:pPr>
    </w:p>
    <w:p w14:paraId="7464C3C4" w14:textId="77777777" w:rsidR="007B06B5" w:rsidRPr="00A44824" w:rsidRDefault="007B06B5" w:rsidP="007B06B5">
      <w:pPr>
        <w:spacing w:after="0" w:line="240" w:lineRule="auto"/>
        <w:rPr>
          <w:rFonts w:ascii="Arial" w:eastAsia="Times New Roman" w:hAnsi="Arial" w:cs="Arial"/>
        </w:rPr>
      </w:pPr>
      <w:r w:rsidRPr="00A44824">
        <w:rPr>
          <w:rFonts w:ascii="Arial" w:eastAsia="Times New Roman" w:hAnsi="Arial" w:cs="Arial"/>
        </w:rPr>
        <w:t>Awards will range from $2,500 to $5,000</w:t>
      </w:r>
    </w:p>
    <w:bookmarkEnd w:id="0"/>
    <w:p w14:paraId="48A56459" w14:textId="77777777" w:rsidR="007B06B5" w:rsidRPr="00A44824" w:rsidRDefault="007B06B5" w:rsidP="00367E85">
      <w:pPr>
        <w:shd w:val="clear" w:color="auto" w:fill="FFFFFF"/>
        <w:spacing w:after="0" w:line="240" w:lineRule="auto"/>
        <w:rPr>
          <w:rFonts w:ascii="Arial" w:eastAsia="Times New Roman" w:hAnsi="Arial" w:cs="Arial"/>
        </w:rPr>
      </w:pPr>
    </w:p>
    <w:p w14:paraId="5B7C7C29" w14:textId="217488D8" w:rsidR="00E763D5" w:rsidRPr="00A44824" w:rsidRDefault="00E763D5" w:rsidP="009417BB">
      <w:pPr>
        <w:shd w:val="clear" w:color="auto" w:fill="FFFFFF"/>
        <w:spacing w:after="0" w:line="240" w:lineRule="auto"/>
        <w:rPr>
          <w:rFonts w:ascii="Arial" w:eastAsia="Times New Roman" w:hAnsi="Arial" w:cs="Arial"/>
        </w:rPr>
      </w:pPr>
      <w:r w:rsidRPr="00A44824">
        <w:rPr>
          <w:rFonts w:ascii="Arial" w:eastAsia="Times New Roman" w:hAnsi="Arial" w:cs="Arial"/>
          <w:b/>
          <w:bCs/>
        </w:rPr>
        <w:lastRenderedPageBreak/>
        <w:t>June J. and Russell W. Peterson Fund</w:t>
      </w:r>
      <w:r w:rsidR="009B071C" w:rsidRPr="00A44824">
        <w:rPr>
          <w:rFonts w:ascii="Arial" w:eastAsia="Times New Roman" w:hAnsi="Arial" w:cs="Arial"/>
          <w:b/>
          <w:bCs/>
        </w:rPr>
        <w:t xml:space="preserve">: </w:t>
      </w:r>
      <w:r w:rsidR="009417BB" w:rsidRPr="00A44824">
        <w:rPr>
          <w:rFonts w:ascii="Arial" w:eastAsia="Times New Roman" w:hAnsi="Arial" w:cs="Arial"/>
        </w:rPr>
        <w:t>To support programs submitted by Delaware organizations that serve the</w:t>
      </w:r>
      <w:r w:rsidR="009417BB" w:rsidRPr="00A44824">
        <w:rPr>
          <w:rFonts w:ascii="Arial" w:eastAsia="Times New Roman" w:hAnsi="Arial" w:cs="Arial"/>
        </w:rPr>
        <w:t xml:space="preserve"> </w:t>
      </w:r>
      <w:r w:rsidR="009417BB" w:rsidRPr="00A44824">
        <w:rPr>
          <w:rFonts w:ascii="Arial" w:eastAsia="Times New Roman" w:hAnsi="Arial" w:cs="Arial"/>
        </w:rPr>
        <w:t>poor through one or more of the following fields: jobs, housing, health care, education, and</w:t>
      </w:r>
      <w:r w:rsidR="009417BB" w:rsidRPr="00A44824">
        <w:rPr>
          <w:rFonts w:ascii="Arial" w:eastAsia="Times New Roman" w:hAnsi="Arial" w:cs="Arial"/>
        </w:rPr>
        <w:t xml:space="preserve"> </w:t>
      </w:r>
      <w:r w:rsidR="009417BB" w:rsidRPr="00A44824">
        <w:rPr>
          <w:rFonts w:ascii="Arial" w:eastAsia="Times New Roman" w:hAnsi="Arial" w:cs="Arial"/>
        </w:rPr>
        <w:t>community members re-entering society.</w:t>
      </w:r>
    </w:p>
    <w:p w14:paraId="6F984EE9" w14:textId="77777777" w:rsidR="00A44824" w:rsidRPr="00A44824" w:rsidRDefault="00A44824" w:rsidP="009417BB">
      <w:pPr>
        <w:shd w:val="clear" w:color="auto" w:fill="FFFFFF"/>
        <w:spacing w:after="0" w:line="240" w:lineRule="auto"/>
        <w:rPr>
          <w:rFonts w:ascii="Arial" w:eastAsia="Times New Roman" w:hAnsi="Arial" w:cs="Arial"/>
        </w:rPr>
      </w:pPr>
    </w:p>
    <w:p w14:paraId="55FECA4F" w14:textId="305A18C8" w:rsidR="00A44824" w:rsidRPr="00A44824" w:rsidRDefault="00A44824" w:rsidP="009417BB">
      <w:pPr>
        <w:shd w:val="clear" w:color="auto" w:fill="FFFFFF"/>
        <w:spacing w:after="0" w:line="240" w:lineRule="auto"/>
        <w:rPr>
          <w:rFonts w:ascii="Arial" w:eastAsia="Times New Roman" w:hAnsi="Arial" w:cs="Arial"/>
        </w:rPr>
      </w:pPr>
      <w:r w:rsidRPr="00A44824">
        <w:rPr>
          <w:rFonts w:ascii="Arial" w:eastAsia="Times New Roman" w:hAnsi="Arial" w:cs="Arial"/>
        </w:rPr>
        <w:t xml:space="preserve">Awards will range from $1,000 to $1,500 </w:t>
      </w:r>
    </w:p>
    <w:sectPr w:rsidR="00A44824" w:rsidRPr="00A44824" w:rsidSect="00367E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943C0"/>
    <w:multiLevelType w:val="multilevel"/>
    <w:tmpl w:val="BACA5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E32D69"/>
    <w:multiLevelType w:val="hybridMultilevel"/>
    <w:tmpl w:val="44F4C44C"/>
    <w:lvl w:ilvl="0" w:tplc="9586A7B4">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AB63E6"/>
    <w:multiLevelType w:val="multilevel"/>
    <w:tmpl w:val="61A67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20333A5"/>
    <w:multiLevelType w:val="multilevel"/>
    <w:tmpl w:val="F266C628"/>
    <w:lvl w:ilvl="0">
      <w:start w:val="1"/>
      <w:numFmt w:val="bullet"/>
      <w:lvlText w:val=""/>
      <w:lvlJc w:val="left"/>
      <w:pPr>
        <w:tabs>
          <w:tab w:val="num" w:pos="1020"/>
        </w:tabs>
        <w:ind w:left="1020" w:hanging="360"/>
      </w:pPr>
      <w:rPr>
        <w:rFonts w:ascii="Symbol" w:hAnsi="Symbol" w:hint="default"/>
        <w:sz w:val="20"/>
      </w:rPr>
    </w:lvl>
    <w:lvl w:ilvl="1">
      <w:start w:val="1"/>
      <w:numFmt w:val="bullet"/>
      <w:lvlText w:val="o"/>
      <w:lvlJc w:val="left"/>
      <w:pPr>
        <w:tabs>
          <w:tab w:val="num" w:pos="1740"/>
        </w:tabs>
        <w:ind w:left="1740" w:hanging="360"/>
      </w:pPr>
      <w:rPr>
        <w:rFonts w:ascii="Courier New" w:hAnsi="Courier New" w:hint="default"/>
        <w:sz w:val="20"/>
      </w:rPr>
    </w:lvl>
    <w:lvl w:ilvl="2" w:tentative="1">
      <w:start w:val="1"/>
      <w:numFmt w:val="bullet"/>
      <w:lvlText w:val=""/>
      <w:lvlJc w:val="left"/>
      <w:pPr>
        <w:tabs>
          <w:tab w:val="num" w:pos="2460"/>
        </w:tabs>
        <w:ind w:left="2460" w:hanging="360"/>
      </w:pPr>
      <w:rPr>
        <w:rFonts w:ascii="Wingdings" w:hAnsi="Wingdings" w:hint="default"/>
        <w:sz w:val="20"/>
      </w:rPr>
    </w:lvl>
    <w:lvl w:ilvl="3" w:tentative="1">
      <w:start w:val="1"/>
      <w:numFmt w:val="bullet"/>
      <w:lvlText w:val=""/>
      <w:lvlJc w:val="left"/>
      <w:pPr>
        <w:tabs>
          <w:tab w:val="num" w:pos="3180"/>
        </w:tabs>
        <w:ind w:left="3180" w:hanging="360"/>
      </w:pPr>
      <w:rPr>
        <w:rFonts w:ascii="Wingdings" w:hAnsi="Wingdings" w:hint="default"/>
        <w:sz w:val="20"/>
      </w:rPr>
    </w:lvl>
    <w:lvl w:ilvl="4" w:tentative="1">
      <w:start w:val="1"/>
      <w:numFmt w:val="bullet"/>
      <w:lvlText w:val=""/>
      <w:lvlJc w:val="left"/>
      <w:pPr>
        <w:tabs>
          <w:tab w:val="num" w:pos="3900"/>
        </w:tabs>
        <w:ind w:left="3900" w:hanging="360"/>
      </w:pPr>
      <w:rPr>
        <w:rFonts w:ascii="Wingdings" w:hAnsi="Wingdings" w:hint="default"/>
        <w:sz w:val="20"/>
      </w:rPr>
    </w:lvl>
    <w:lvl w:ilvl="5" w:tentative="1">
      <w:start w:val="1"/>
      <w:numFmt w:val="bullet"/>
      <w:lvlText w:val=""/>
      <w:lvlJc w:val="left"/>
      <w:pPr>
        <w:tabs>
          <w:tab w:val="num" w:pos="4620"/>
        </w:tabs>
        <w:ind w:left="4620" w:hanging="360"/>
      </w:pPr>
      <w:rPr>
        <w:rFonts w:ascii="Wingdings" w:hAnsi="Wingdings" w:hint="default"/>
        <w:sz w:val="20"/>
      </w:rPr>
    </w:lvl>
    <w:lvl w:ilvl="6" w:tentative="1">
      <w:start w:val="1"/>
      <w:numFmt w:val="bullet"/>
      <w:lvlText w:val=""/>
      <w:lvlJc w:val="left"/>
      <w:pPr>
        <w:tabs>
          <w:tab w:val="num" w:pos="5340"/>
        </w:tabs>
        <w:ind w:left="5340" w:hanging="360"/>
      </w:pPr>
      <w:rPr>
        <w:rFonts w:ascii="Wingdings" w:hAnsi="Wingdings" w:hint="default"/>
        <w:sz w:val="20"/>
      </w:rPr>
    </w:lvl>
    <w:lvl w:ilvl="7" w:tentative="1">
      <w:start w:val="1"/>
      <w:numFmt w:val="bullet"/>
      <w:lvlText w:val=""/>
      <w:lvlJc w:val="left"/>
      <w:pPr>
        <w:tabs>
          <w:tab w:val="num" w:pos="6060"/>
        </w:tabs>
        <w:ind w:left="6060" w:hanging="360"/>
      </w:pPr>
      <w:rPr>
        <w:rFonts w:ascii="Wingdings" w:hAnsi="Wingdings" w:hint="default"/>
        <w:sz w:val="20"/>
      </w:rPr>
    </w:lvl>
    <w:lvl w:ilvl="8" w:tentative="1">
      <w:start w:val="1"/>
      <w:numFmt w:val="bullet"/>
      <w:lvlText w:val=""/>
      <w:lvlJc w:val="left"/>
      <w:pPr>
        <w:tabs>
          <w:tab w:val="num" w:pos="6780"/>
        </w:tabs>
        <w:ind w:left="6780" w:hanging="360"/>
      </w:pPr>
      <w:rPr>
        <w:rFonts w:ascii="Wingdings" w:hAnsi="Wingdings" w:hint="default"/>
        <w:sz w:val="20"/>
      </w:rPr>
    </w:lvl>
  </w:abstractNum>
  <w:num w:numId="1" w16cid:durableId="1385249227">
    <w:abstractNumId w:val="3"/>
  </w:num>
  <w:num w:numId="2" w16cid:durableId="1090272722">
    <w:abstractNumId w:val="2"/>
  </w:num>
  <w:num w:numId="3" w16cid:durableId="1556887590">
    <w:abstractNumId w:val="0"/>
  </w:num>
  <w:num w:numId="4" w16cid:durableId="2290006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0BC"/>
    <w:rsid w:val="00001A1A"/>
    <w:rsid w:val="00010C4C"/>
    <w:rsid w:val="0001158C"/>
    <w:rsid w:val="00035406"/>
    <w:rsid w:val="00063F45"/>
    <w:rsid w:val="000670AD"/>
    <w:rsid w:val="00136ED7"/>
    <w:rsid w:val="001841A1"/>
    <w:rsid w:val="00191D46"/>
    <w:rsid w:val="001C25BD"/>
    <w:rsid w:val="001E40BE"/>
    <w:rsid w:val="00242C19"/>
    <w:rsid w:val="00283257"/>
    <w:rsid w:val="002A03F8"/>
    <w:rsid w:val="002E6768"/>
    <w:rsid w:val="002F57BD"/>
    <w:rsid w:val="00367E85"/>
    <w:rsid w:val="003C004A"/>
    <w:rsid w:val="003D0E3F"/>
    <w:rsid w:val="00424CCC"/>
    <w:rsid w:val="00447C00"/>
    <w:rsid w:val="004657B4"/>
    <w:rsid w:val="004857C0"/>
    <w:rsid w:val="004B44FA"/>
    <w:rsid w:val="00547A0D"/>
    <w:rsid w:val="00592062"/>
    <w:rsid w:val="00606A09"/>
    <w:rsid w:val="0070130B"/>
    <w:rsid w:val="00724EEC"/>
    <w:rsid w:val="007250C9"/>
    <w:rsid w:val="00725F44"/>
    <w:rsid w:val="007B06B5"/>
    <w:rsid w:val="007F3048"/>
    <w:rsid w:val="00811D18"/>
    <w:rsid w:val="00840BD0"/>
    <w:rsid w:val="008A6E8D"/>
    <w:rsid w:val="009417BB"/>
    <w:rsid w:val="0094781D"/>
    <w:rsid w:val="009929E6"/>
    <w:rsid w:val="009971CA"/>
    <w:rsid w:val="009B071C"/>
    <w:rsid w:val="00A44824"/>
    <w:rsid w:val="00A6586F"/>
    <w:rsid w:val="00A714C4"/>
    <w:rsid w:val="00A75D4D"/>
    <w:rsid w:val="00A95BBC"/>
    <w:rsid w:val="00AE6542"/>
    <w:rsid w:val="00B01818"/>
    <w:rsid w:val="00B4403F"/>
    <w:rsid w:val="00B64E8F"/>
    <w:rsid w:val="00C030F9"/>
    <w:rsid w:val="00C070BC"/>
    <w:rsid w:val="00C20DF2"/>
    <w:rsid w:val="00CC2FCA"/>
    <w:rsid w:val="00CE4D3D"/>
    <w:rsid w:val="00D33147"/>
    <w:rsid w:val="00D469D3"/>
    <w:rsid w:val="00D50224"/>
    <w:rsid w:val="00D965A3"/>
    <w:rsid w:val="00DF4C19"/>
    <w:rsid w:val="00E0066A"/>
    <w:rsid w:val="00E14E33"/>
    <w:rsid w:val="00E46199"/>
    <w:rsid w:val="00E763D5"/>
    <w:rsid w:val="00EC0129"/>
    <w:rsid w:val="00EE0D13"/>
    <w:rsid w:val="00EF5911"/>
    <w:rsid w:val="00F5504D"/>
    <w:rsid w:val="00F74168"/>
    <w:rsid w:val="00F914AC"/>
    <w:rsid w:val="00FB1F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5CB14"/>
  <w15:chartTrackingRefBased/>
  <w15:docId w15:val="{F3ADBA23-DEB3-412A-B5DB-E6775CE25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070BC"/>
    <w:rPr>
      <w:b/>
      <w:bCs/>
    </w:rPr>
  </w:style>
  <w:style w:type="paragraph" w:styleId="ListParagraph">
    <w:name w:val="List Paragraph"/>
    <w:basedOn w:val="Normal"/>
    <w:uiPriority w:val="34"/>
    <w:qFormat/>
    <w:rsid w:val="004857C0"/>
    <w:pPr>
      <w:ind w:left="720"/>
      <w:contextualSpacing/>
    </w:pPr>
  </w:style>
  <w:style w:type="character" w:customStyle="1" w:styleId="ui-provider">
    <w:name w:val="ui-provider"/>
    <w:basedOn w:val="DefaultParagraphFont"/>
    <w:rsid w:val="00840B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294396">
      <w:bodyDiv w:val="1"/>
      <w:marLeft w:val="0"/>
      <w:marRight w:val="0"/>
      <w:marTop w:val="0"/>
      <w:marBottom w:val="0"/>
      <w:divBdr>
        <w:top w:val="none" w:sz="0" w:space="0" w:color="auto"/>
        <w:left w:val="none" w:sz="0" w:space="0" w:color="auto"/>
        <w:bottom w:val="none" w:sz="0" w:space="0" w:color="auto"/>
        <w:right w:val="none" w:sz="0" w:space="0" w:color="auto"/>
      </w:divBdr>
      <w:divsChild>
        <w:div w:id="1419062101">
          <w:marLeft w:val="0"/>
          <w:marRight w:val="0"/>
          <w:marTop w:val="0"/>
          <w:marBottom w:val="0"/>
          <w:divBdr>
            <w:top w:val="none" w:sz="0" w:space="0" w:color="auto"/>
            <w:left w:val="none" w:sz="0" w:space="0" w:color="auto"/>
            <w:bottom w:val="none" w:sz="0" w:space="0" w:color="auto"/>
            <w:right w:val="none" w:sz="0" w:space="0" w:color="auto"/>
          </w:divBdr>
        </w:div>
        <w:div w:id="1639528441">
          <w:marLeft w:val="0"/>
          <w:marRight w:val="0"/>
          <w:marTop w:val="0"/>
          <w:marBottom w:val="0"/>
          <w:divBdr>
            <w:top w:val="none" w:sz="0" w:space="0" w:color="auto"/>
            <w:left w:val="none" w:sz="0" w:space="0" w:color="auto"/>
            <w:bottom w:val="none" w:sz="0" w:space="0" w:color="auto"/>
            <w:right w:val="none" w:sz="0" w:space="0" w:color="auto"/>
          </w:divBdr>
        </w:div>
        <w:div w:id="17516597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6062fcf-3ff4-4233-9426-8a029f0a4ca6">U4QCPU2MQKP2-112099445-375486</_dlc_DocId>
    <_dlc_DocIdUrl xmlns="c6062fcf-3ff4-4233-9426-8a029f0a4ca6">
      <Url>https://delawarecommunityfoun.sharepoint.com/sites/Company/_layouts/15/DocIdRedir.aspx?ID=U4QCPU2MQKP2-112099445-375486</Url>
      <Description>U4QCPU2MQKP2-112099445-375486</Description>
    </_dlc_DocIdUrl>
    <TaxCatchAll xmlns="c6062fcf-3ff4-4233-9426-8a029f0a4ca6" xsi:nil="true"/>
    <lcf76f155ced4ddcb4097134ff3c332f xmlns="7d52ef29-5afd-49cf-88f3-2463783a46f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4459D3CCE328324FB91DBA98B8CD88C4" ma:contentTypeVersion="659" ma:contentTypeDescription="Create a new document." ma:contentTypeScope="" ma:versionID="3a7717bbc38c505b429463dcdfefbf33">
  <xsd:schema xmlns:xsd="http://www.w3.org/2001/XMLSchema" xmlns:xs="http://www.w3.org/2001/XMLSchema" xmlns:p="http://schemas.microsoft.com/office/2006/metadata/properties" xmlns:ns2="c6062fcf-3ff4-4233-9426-8a029f0a4ca6" xmlns:ns3="7d52ef29-5afd-49cf-88f3-2463783a46f7" targetNamespace="http://schemas.microsoft.com/office/2006/metadata/properties" ma:root="true" ma:fieldsID="8cf5fadcfea3efc97f69033d7c47c1c8" ns2:_="" ns3:_="">
    <xsd:import namespace="c6062fcf-3ff4-4233-9426-8a029f0a4ca6"/>
    <xsd:import namespace="7d52ef29-5afd-49cf-88f3-2463783a46f7"/>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062fcf-3ff4-4233-9426-8a029f0a4ca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8ede3075-8e85-4cf5-9073-dae365175c0f}" ma:internalName="TaxCatchAll" ma:showField="CatchAllData" ma:web="c6062fcf-3ff4-4233-9426-8a029f0a4ca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d52ef29-5afd-49cf-88f3-2463783a46f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ec47d13-57f5-4e96-b3af-47df146c340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28048D-98C1-4078-9FCD-D5F11B86816D}">
  <ds:schemaRefs>
    <ds:schemaRef ds:uri="http://schemas.microsoft.com/office/2006/metadata/properties"/>
    <ds:schemaRef ds:uri="http://schemas.microsoft.com/office/infopath/2007/PartnerControls"/>
    <ds:schemaRef ds:uri="c6062fcf-3ff4-4233-9426-8a029f0a4ca6"/>
    <ds:schemaRef ds:uri="7d52ef29-5afd-49cf-88f3-2463783a46f7"/>
  </ds:schemaRefs>
</ds:datastoreItem>
</file>

<file path=customXml/itemProps2.xml><?xml version="1.0" encoding="utf-8"?>
<ds:datastoreItem xmlns:ds="http://schemas.openxmlformats.org/officeDocument/2006/customXml" ds:itemID="{943F74EF-9027-45AD-81EC-5E9A395A8E12}">
  <ds:schemaRefs>
    <ds:schemaRef ds:uri="http://schemas.microsoft.com/sharepoint/v3/contenttype/forms"/>
  </ds:schemaRefs>
</ds:datastoreItem>
</file>

<file path=customXml/itemProps3.xml><?xml version="1.0" encoding="utf-8"?>
<ds:datastoreItem xmlns:ds="http://schemas.openxmlformats.org/officeDocument/2006/customXml" ds:itemID="{CD1AB199-0AB4-4ADE-8F25-E2FE8E70C94E}">
  <ds:schemaRefs>
    <ds:schemaRef ds:uri="http://schemas.microsoft.com/sharepoint/events"/>
  </ds:schemaRefs>
</ds:datastoreItem>
</file>

<file path=customXml/itemProps4.xml><?xml version="1.0" encoding="utf-8"?>
<ds:datastoreItem xmlns:ds="http://schemas.openxmlformats.org/officeDocument/2006/customXml" ds:itemID="{167CB6A0-A1C8-46BB-BDE0-DA655AF3EF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062fcf-3ff4-4233-9426-8a029f0a4ca6"/>
    <ds:schemaRef ds:uri="7d52ef29-5afd-49cf-88f3-2463783a46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2</Pages>
  <Words>338</Words>
  <Characters>1783</Characters>
  <Application>Microsoft Office Word</Application>
  <DocSecurity>0</DocSecurity>
  <Lines>37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Yolanda Rushdan</dc:creator>
  <cp:keywords/>
  <dc:description/>
  <cp:lastModifiedBy>Yolanda Rushdan</cp:lastModifiedBy>
  <cp:revision>13</cp:revision>
  <cp:lastPrinted>2025-07-02T13:33:00Z</cp:lastPrinted>
  <dcterms:created xsi:type="dcterms:W3CDTF">2024-07-30T15:26:00Z</dcterms:created>
  <dcterms:modified xsi:type="dcterms:W3CDTF">2026-02-26T20:19:00Z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0x0101004459D3CCE328324FB91DBA98B8CD88C4</vt:lpwstr>
  </property>
  <property fmtid="{D5CDD505-2E9C-101B-9397-08002B2CF9AE}" pid="3" name="_dlc_DocIdItemGuid">
    <vt:lpwstr>04bb8326-f0f0-4dd4-b1e9-6faf486200d6</vt:lpwstr>
  </property>
  <property fmtid="{D5CDD505-2E9C-101B-9397-08002B2CF9AE}" pid="4" name="MediaServiceImageTags">
    <vt:lpwstr/>
  </property>
</Properties>
</file>