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22C0" w14:textId="77777777" w:rsidR="00030F7B" w:rsidRDefault="00030F7B" w:rsidP="00030F7B">
      <w:pPr>
        <w:ind w:left="720" w:right="720"/>
        <w:rPr>
          <w:rFonts w:ascii="Arial" w:hAnsi="Arial" w:cs="Arial"/>
          <w:b/>
          <w:bCs/>
          <w:sz w:val="28"/>
          <w:szCs w:val="28"/>
        </w:rPr>
      </w:pPr>
      <w:r>
        <w:rPr>
          <w:rFonts w:ascii="Arial" w:hAnsi="Arial" w:cs="Arial"/>
          <w:b/>
          <w:bCs/>
          <w:sz w:val="28"/>
          <w:szCs w:val="28"/>
        </w:rPr>
        <w:t>RUBRIC</w:t>
      </w:r>
    </w:p>
    <w:p w14:paraId="65C60919" w14:textId="6E353E46" w:rsidR="00030F7B" w:rsidRDefault="00030F7B" w:rsidP="00030F7B">
      <w:pPr>
        <w:ind w:left="720" w:right="720"/>
        <w:rPr>
          <w:rFonts w:ascii="Arial" w:hAnsi="Arial" w:cs="Arial"/>
          <w:b/>
          <w:bCs/>
          <w:sz w:val="24"/>
          <w:szCs w:val="24"/>
        </w:rPr>
      </w:pPr>
      <w:r w:rsidRPr="00651CA2">
        <w:rPr>
          <w:rFonts w:ascii="Arial" w:hAnsi="Arial" w:cs="Arial"/>
          <w:b/>
          <w:bCs/>
          <w:sz w:val="24"/>
          <w:szCs w:val="24"/>
        </w:rPr>
        <w:t xml:space="preserve">COMMUNITY NEEDS GRANTS PROGRAM </w:t>
      </w:r>
      <w:r>
        <w:rPr>
          <w:rFonts w:ascii="Arial" w:hAnsi="Arial" w:cs="Arial"/>
          <w:b/>
          <w:bCs/>
          <w:sz w:val="24"/>
          <w:szCs w:val="24"/>
        </w:rPr>
        <w:t>MA</w:t>
      </w:r>
      <w:r w:rsidR="003124B9">
        <w:rPr>
          <w:rFonts w:ascii="Arial" w:hAnsi="Arial" w:cs="Arial"/>
          <w:b/>
          <w:bCs/>
          <w:sz w:val="24"/>
          <w:szCs w:val="24"/>
        </w:rPr>
        <w:t>Y</w:t>
      </w:r>
      <w:r>
        <w:rPr>
          <w:rFonts w:ascii="Arial" w:hAnsi="Arial" w:cs="Arial"/>
          <w:b/>
          <w:bCs/>
          <w:sz w:val="24"/>
          <w:szCs w:val="24"/>
        </w:rPr>
        <w:t xml:space="preserve"> 2021</w:t>
      </w:r>
    </w:p>
    <w:p w14:paraId="7957ECE7" w14:textId="77777777" w:rsidR="00030F7B" w:rsidRPr="00651CA2" w:rsidRDefault="00030F7B" w:rsidP="00030F7B">
      <w:pPr>
        <w:ind w:left="720" w:right="720"/>
        <w:rPr>
          <w:rFonts w:ascii="Arial" w:hAnsi="Arial" w:cs="Arial"/>
          <w:b/>
          <w:bCs/>
          <w:sz w:val="24"/>
          <w:szCs w:val="24"/>
        </w:rPr>
      </w:pPr>
    </w:p>
    <w:p w14:paraId="3D285E8B" w14:textId="77777777" w:rsidR="00030F7B" w:rsidRDefault="00030F7B" w:rsidP="00030F7B">
      <w:pPr>
        <w:ind w:left="720" w:right="720"/>
        <w:rPr>
          <w:rFonts w:ascii="Arial" w:hAnsi="Arial" w:cs="Arial"/>
          <w:b/>
          <w:bCs/>
          <w:sz w:val="24"/>
          <w:szCs w:val="24"/>
        </w:rPr>
      </w:pPr>
      <w:r w:rsidRPr="00651CA2">
        <w:rPr>
          <w:rFonts w:ascii="Arial" w:hAnsi="Arial" w:cs="Arial"/>
          <w:b/>
          <w:bCs/>
          <w:sz w:val="24"/>
          <w:szCs w:val="24"/>
        </w:rPr>
        <w:t xml:space="preserve">Overview </w:t>
      </w:r>
    </w:p>
    <w:p w14:paraId="50BFC174" w14:textId="77777777" w:rsidR="00030F7B" w:rsidRPr="00651CA2" w:rsidRDefault="00030F7B" w:rsidP="00030F7B">
      <w:pPr>
        <w:ind w:left="720" w:right="720"/>
        <w:rPr>
          <w:rFonts w:ascii="Arial" w:hAnsi="Arial" w:cs="Arial"/>
          <w:b/>
          <w:bCs/>
          <w:sz w:val="24"/>
          <w:szCs w:val="24"/>
        </w:rPr>
      </w:pPr>
    </w:p>
    <w:p w14:paraId="263F8A28" w14:textId="77777777" w:rsidR="003124B9" w:rsidRPr="003124B9" w:rsidRDefault="003124B9" w:rsidP="003124B9">
      <w:pPr>
        <w:ind w:left="720" w:right="720"/>
        <w:rPr>
          <w:rFonts w:ascii="Arial" w:hAnsi="Arial" w:cs="Arial"/>
          <w:sz w:val="24"/>
          <w:szCs w:val="24"/>
        </w:rPr>
      </w:pPr>
      <w:r w:rsidRPr="003124B9">
        <w:rPr>
          <w:rFonts w:ascii="Arial" w:hAnsi="Arial" w:cs="Arial"/>
          <w:sz w:val="24"/>
          <w:szCs w:val="24"/>
        </w:rPr>
        <w:t>In May 2021, the Delaware COVID-19 Strategic Response Fund’s Community Needs Grants program will provide an opportunity for Delaware nonprofits to apply for general operating grants. The Fund is committed to keeping organizations strong and helping to them keep going, as they “return to normal” or embrace a “new normal,” as the effects of pandemic are ongoing.</w:t>
      </w:r>
      <w:r w:rsidRPr="003124B9">
        <w:rPr>
          <w:rFonts w:ascii="Arial" w:hAnsi="Arial" w:cs="Arial"/>
          <w:sz w:val="24"/>
          <w:szCs w:val="24"/>
        </w:rPr>
        <w:br/>
      </w:r>
      <w:r w:rsidRPr="003124B9">
        <w:rPr>
          <w:rFonts w:ascii="Arial" w:hAnsi="Arial" w:cs="Arial"/>
          <w:sz w:val="24"/>
          <w:szCs w:val="24"/>
        </w:rPr>
        <w:br/>
        <w:t>This will be the focus of this current round; future rounds may have a different purpose based on the evolving needs of the community.</w:t>
      </w:r>
      <w:r w:rsidRPr="003124B9">
        <w:rPr>
          <w:rFonts w:ascii="Arial" w:hAnsi="Arial" w:cs="Arial"/>
          <w:sz w:val="24"/>
          <w:szCs w:val="24"/>
        </w:rPr>
        <w:br/>
      </w:r>
      <w:r w:rsidRPr="003124B9">
        <w:rPr>
          <w:rFonts w:ascii="Arial" w:hAnsi="Arial" w:cs="Arial"/>
          <w:sz w:val="24"/>
          <w:szCs w:val="24"/>
        </w:rPr>
        <w:br/>
        <w:t>These grants will be flexible and will allow organizations to use funds as needed to continue to operate in the midst of the ongoing COVID-19 pandemic. Our goal is to fund a mix of organizations in communities across Delaware and to support organizations working in a range of fields addressing an array of challenges. Each successful applicant is eligible for a </w:t>
      </w:r>
      <w:r w:rsidRPr="003124B9">
        <w:rPr>
          <w:rFonts w:ascii="Arial" w:hAnsi="Arial" w:cs="Arial"/>
          <w:sz w:val="24"/>
          <w:szCs w:val="24"/>
          <w:u w:val="single"/>
        </w:rPr>
        <w:t>grant of $10,000 per organization in this round</w:t>
      </w:r>
      <w:r w:rsidRPr="003124B9">
        <w:rPr>
          <w:rFonts w:ascii="Arial" w:hAnsi="Arial" w:cs="Arial"/>
          <w:sz w:val="24"/>
          <w:szCs w:val="24"/>
        </w:rPr>
        <w:t>.</w:t>
      </w:r>
      <w:r w:rsidRPr="003124B9">
        <w:rPr>
          <w:rFonts w:ascii="Arial" w:hAnsi="Arial" w:cs="Arial"/>
          <w:sz w:val="24"/>
          <w:szCs w:val="24"/>
        </w:rPr>
        <w:br/>
      </w:r>
      <w:r w:rsidRPr="003124B9">
        <w:rPr>
          <w:rFonts w:ascii="Arial" w:hAnsi="Arial" w:cs="Arial"/>
          <w:sz w:val="24"/>
          <w:szCs w:val="24"/>
        </w:rPr>
        <w:br/>
        <w:t>Organization Eligibility</w:t>
      </w:r>
      <w:r w:rsidRPr="003124B9">
        <w:rPr>
          <w:rFonts w:ascii="Arial" w:hAnsi="Arial" w:cs="Arial"/>
          <w:sz w:val="24"/>
          <w:szCs w:val="24"/>
        </w:rPr>
        <w:br/>
      </w:r>
    </w:p>
    <w:p w14:paraId="6EA3ED1B" w14:textId="77777777" w:rsidR="003124B9" w:rsidRPr="003124B9" w:rsidRDefault="003124B9" w:rsidP="003124B9">
      <w:pPr>
        <w:numPr>
          <w:ilvl w:val="0"/>
          <w:numId w:val="7"/>
        </w:numPr>
        <w:tabs>
          <w:tab w:val="clear" w:pos="720"/>
          <w:tab w:val="num" w:pos="1080"/>
        </w:tabs>
        <w:ind w:left="1080" w:right="720"/>
        <w:rPr>
          <w:rFonts w:ascii="Arial" w:hAnsi="Arial" w:cs="Arial"/>
          <w:sz w:val="24"/>
          <w:szCs w:val="24"/>
        </w:rPr>
      </w:pPr>
      <w:r w:rsidRPr="003124B9">
        <w:rPr>
          <w:rFonts w:ascii="Arial" w:hAnsi="Arial" w:cs="Arial"/>
          <w:sz w:val="24"/>
          <w:szCs w:val="24"/>
        </w:rPr>
        <w:t>In 2020, the organization must have had an operating budget for the fiscal (or calendar) year of at least $25,000, but not more than $750,000.</w:t>
      </w:r>
    </w:p>
    <w:p w14:paraId="21CC1714" w14:textId="77777777" w:rsidR="003124B9" w:rsidRPr="003124B9" w:rsidRDefault="003124B9" w:rsidP="003124B9">
      <w:pPr>
        <w:numPr>
          <w:ilvl w:val="0"/>
          <w:numId w:val="7"/>
        </w:numPr>
        <w:tabs>
          <w:tab w:val="clear" w:pos="720"/>
          <w:tab w:val="num" w:pos="1080"/>
        </w:tabs>
        <w:ind w:left="1080" w:right="720"/>
        <w:rPr>
          <w:rFonts w:ascii="Arial" w:hAnsi="Arial" w:cs="Arial"/>
          <w:sz w:val="24"/>
          <w:szCs w:val="24"/>
        </w:rPr>
      </w:pPr>
      <w:r w:rsidRPr="003124B9">
        <w:rPr>
          <w:rFonts w:ascii="Arial" w:hAnsi="Arial" w:cs="Arial"/>
          <w:sz w:val="24"/>
          <w:szCs w:val="24"/>
        </w:rPr>
        <w:t>Organizations must be actively providing services.</w:t>
      </w:r>
    </w:p>
    <w:p w14:paraId="2D9E0DE5" w14:textId="77777777" w:rsidR="003124B9" w:rsidRPr="003124B9" w:rsidRDefault="003124B9" w:rsidP="003124B9">
      <w:pPr>
        <w:numPr>
          <w:ilvl w:val="0"/>
          <w:numId w:val="7"/>
        </w:numPr>
        <w:tabs>
          <w:tab w:val="clear" w:pos="720"/>
          <w:tab w:val="num" w:pos="1080"/>
        </w:tabs>
        <w:ind w:left="1080" w:right="720"/>
        <w:rPr>
          <w:rFonts w:ascii="Arial" w:hAnsi="Arial" w:cs="Arial"/>
          <w:sz w:val="24"/>
          <w:szCs w:val="24"/>
        </w:rPr>
      </w:pPr>
      <w:r w:rsidRPr="003124B9">
        <w:rPr>
          <w:rFonts w:ascii="Arial" w:hAnsi="Arial" w:cs="Arial"/>
          <w:sz w:val="24"/>
          <w:szCs w:val="24"/>
        </w:rPr>
        <w:t>Must be a 501(c)(3) public charity in good standing.</w:t>
      </w:r>
    </w:p>
    <w:p w14:paraId="2387C370" w14:textId="77777777" w:rsidR="003124B9" w:rsidRPr="003124B9" w:rsidRDefault="003124B9" w:rsidP="003124B9">
      <w:pPr>
        <w:numPr>
          <w:ilvl w:val="0"/>
          <w:numId w:val="7"/>
        </w:numPr>
        <w:tabs>
          <w:tab w:val="clear" w:pos="720"/>
          <w:tab w:val="num" w:pos="1080"/>
        </w:tabs>
        <w:ind w:left="1080" w:right="720"/>
        <w:rPr>
          <w:rFonts w:ascii="Arial" w:hAnsi="Arial" w:cs="Arial"/>
          <w:sz w:val="24"/>
          <w:szCs w:val="24"/>
        </w:rPr>
      </w:pPr>
      <w:r w:rsidRPr="003124B9">
        <w:rPr>
          <w:rFonts w:ascii="Arial" w:hAnsi="Arial" w:cs="Arial"/>
          <w:sz w:val="24"/>
          <w:szCs w:val="24"/>
        </w:rPr>
        <w:t>100% of the requested amount must benefit Delaware communities.</w:t>
      </w:r>
    </w:p>
    <w:p w14:paraId="2A6170D6" w14:textId="77777777" w:rsidR="003124B9" w:rsidRPr="003124B9" w:rsidRDefault="003124B9" w:rsidP="003124B9">
      <w:pPr>
        <w:numPr>
          <w:ilvl w:val="0"/>
          <w:numId w:val="7"/>
        </w:numPr>
        <w:tabs>
          <w:tab w:val="clear" w:pos="720"/>
          <w:tab w:val="num" w:pos="1080"/>
        </w:tabs>
        <w:ind w:left="1080" w:right="720"/>
        <w:rPr>
          <w:rFonts w:ascii="Arial" w:hAnsi="Arial" w:cs="Arial"/>
          <w:sz w:val="24"/>
          <w:szCs w:val="24"/>
        </w:rPr>
      </w:pPr>
      <w:r w:rsidRPr="003124B9">
        <w:rPr>
          <w:rFonts w:ascii="Arial" w:hAnsi="Arial" w:cs="Arial"/>
          <w:b/>
          <w:bCs/>
          <w:sz w:val="24"/>
          <w:szCs w:val="24"/>
        </w:rPr>
        <w:t>Organizations are not eligible to apply this round if they received a general operating grant in the March 2021 round.</w:t>
      </w:r>
      <w:r w:rsidRPr="003124B9">
        <w:rPr>
          <w:rFonts w:ascii="Arial" w:hAnsi="Arial" w:cs="Arial"/>
          <w:sz w:val="24"/>
          <w:szCs w:val="24"/>
        </w:rPr>
        <w:t> </w:t>
      </w:r>
    </w:p>
    <w:p w14:paraId="773290B7" w14:textId="77777777" w:rsidR="003124B9" w:rsidRPr="003124B9" w:rsidRDefault="003124B9" w:rsidP="003124B9">
      <w:pPr>
        <w:numPr>
          <w:ilvl w:val="0"/>
          <w:numId w:val="7"/>
        </w:numPr>
        <w:tabs>
          <w:tab w:val="clear" w:pos="720"/>
          <w:tab w:val="num" w:pos="1080"/>
        </w:tabs>
        <w:ind w:left="1080" w:right="720"/>
        <w:rPr>
          <w:rFonts w:ascii="Arial" w:hAnsi="Arial" w:cs="Arial"/>
          <w:sz w:val="24"/>
          <w:szCs w:val="24"/>
        </w:rPr>
      </w:pPr>
      <w:r w:rsidRPr="003124B9">
        <w:rPr>
          <w:rFonts w:ascii="Arial" w:hAnsi="Arial" w:cs="Arial"/>
          <w:sz w:val="24"/>
          <w:szCs w:val="24"/>
        </w:rPr>
        <w:t>Organizations are eligible to apply if they received funding previously from the Delaware COVID-19 Strategic Response Fund (March 2020 – September 2020).</w:t>
      </w:r>
    </w:p>
    <w:p w14:paraId="1F55CA41" w14:textId="77777777" w:rsidR="00030F7B" w:rsidRDefault="00030F7B" w:rsidP="003124B9">
      <w:pPr>
        <w:tabs>
          <w:tab w:val="num" w:pos="1080"/>
        </w:tabs>
        <w:ind w:left="1080" w:right="720" w:hanging="360"/>
        <w:rPr>
          <w:rFonts w:ascii="Arial" w:hAnsi="Arial" w:cs="Arial"/>
          <w:sz w:val="24"/>
          <w:szCs w:val="24"/>
        </w:rPr>
      </w:pPr>
    </w:p>
    <w:p w14:paraId="62ACD432" w14:textId="05D389B0" w:rsidR="00030F7B" w:rsidRDefault="00030F7B" w:rsidP="00030F7B">
      <w:pPr>
        <w:ind w:left="720" w:right="720"/>
        <w:rPr>
          <w:rFonts w:ascii="Arial" w:hAnsi="Arial" w:cs="Arial"/>
          <w:sz w:val="24"/>
          <w:szCs w:val="24"/>
        </w:rPr>
      </w:pPr>
      <w:r w:rsidRPr="004E1485">
        <w:rPr>
          <w:rFonts w:ascii="Arial" w:hAnsi="Arial" w:cs="Arial"/>
          <w:sz w:val="24"/>
          <w:szCs w:val="24"/>
        </w:rPr>
        <w:t xml:space="preserve">Applications must adhere to the guidelines. Applications will be </w:t>
      </w:r>
      <w:r>
        <w:rPr>
          <w:rFonts w:ascii="Arial" w:hAnsi="Arial" w:cs="Arial"/>
          <w:sz w:val="24"/>
          <w:szCs w:val="24"/>
        </w:rPr>
        <w:t>evaluated in the following</w:t>
      </w:r>
      <w:r w:rsidRPr="004E1485">
        <w:rPr>
          <w:rFonts w:ascii="Arial" w:hAnsi="Arial" w:cs="Arial"/>
          <w:sz w:val="24"/>
          <w:szCs w:val="24"/>
        </w:rPr>
        <w:t xml:space="preserve"> categories: </w:t>
      </w:r>
    </w:p>
    <w:p w14:paraId="1B557DE0" w14:textId="77777777" w:rsidR="00030F7B" w:rsidRPr="004E1485" w:rsidRDefault="00030F7B" w:rsidP="00030F7B">
      <w:pPr>
        <w:ind w:left="720" w:right="720"/>
        <w:rPr>
          <w:rFonts w:ascii="Arial" w:hAnsi="Arial" w:cs="Arial"/>
          <w:sz w:val="24"/>
          <w:szCs w:val="24"/>
        </w:rPr>
      </w:pPr>
    </w:p>
    <w:p w14:paraId="42496B45" w14:textId="0367A573" w:rsidR="00030F7B" w:rsidRDefault="002F4C10" w:rsidP="00030F7B">
      <w:pPr>
        <w:pStyle w:val="ListParagraph"/>
        <w:widowControl/>
        <w:numPr>
          <w:ilvl w:val="0"/>
          <w:numId w:val="1"/>
        </w:numPr>
        <w:autoSpaceDE/>
        <w:autoSpaceDN/>
        <w:spacing w:line="259" w:lineRule="auto"/>
        <w:ind w:right="720"/>
        <w:contextualSpacing/>
        <w:rPr>
          <w:rFonts w:ascii="Arial" w:hAnsi="Arial" w:cs="Arial"/>
          <w:sz w:val="24"/>
          <w:szCs w:val="24"/>
        </w:rPr>
      </w:pPr>
      <w:r>
        <w:rPr>
          <w:rFonts w:ascii="Arial" w:hAnsi="Arial" w:cs="Arial"/>
          <w:sz w:val="24"/>
          <w:szCs w:val="24"/>
        </w:rPr>
        <w:t xml:space="preserve">Demonstrated </w:t>
      </w:r>
      <w:r w:rsidR="009C23AE">
        <w:rPr>
          <w:rFonts w:ascii="Arial" w:hAnsi="Arial" w:cs="Arial"/>
          <w:sz w:val="24"/>
          <w:szCs w:val="24"/>
        </w:rPr>
        <w:t>N</w:t>
      </w:r>
      <w:r>
        <w:rPr>
          <w:rFonts w:ascii="Arial" w:hAnsi="Arial" w:cs="Arial"/>
          <w:sz w:val="24"/>
          <w:szCs w:val="24"/>
        </w:rPr>
        <w:t>eed</w:t>
      </w:r>
    </w:p>
    <w:p w14:paraId="7A1CC4C4" w14:textId="050EDB26" w:rsidR="00030F7B" w:rsidRPr="004E1485" w:rsidRDefault="00030F7B" w:rsidP="00030F7B">
      <w:pPr>
        <w:pStyle w:val="ListParagraph"/>
        <w:widowControl/>
        <w:numPr>
          <w:ilvl w:val="0"/>
          <w:numId w:val="1"/>
        </w:numPr>
        <w:autoSpaceDE/>
        <w:autoSpaceDN/>
        <w:spacing w:line="259" w:lineRule="auto"/>
        <w:ind w:right="720"/>
        <w:contextualSpacing/>
        <w:rPr>
          <w:rFonts w:ascii="Arial" w:hAnsi="Arial" w:cs="Arial"/>
          <w:sz w:val="24"/>
          <w:szCs w:val="24"/>
        </w:rPr>
      </w:pPr>
      <w:r>
        <w:rPr>
          <w:rFonts w:ascii="Arial" w:hAnsi="Arial" w:cs="Arial"/>
          <w:sz w:val="24"/>
          <w:szCs w:val="24"/>
        </w:rPr>
        <w:t>Mission Impact</w:t>
      </w:r>
      <w:r w:rsidR="009C23AE">
        <w:rPr>
          <w:rFonts w:ascii="Arial" w:hAnsi="Arial" w:cs="Arial"/>
          <w:sz w:val="24"/>
          <w:szCs w:val="24"/>
        </w:rPr>
        <w:t xml:space="preserve"> / Use of Funds</w:t>
      </w:r>
    </w:p>
    <w:p w14:paraId="17071B58" w14:textId="77777777" w:rsidR="00030F7B" w:rsidRPr="004E1485" w:rsidRDefault="00030F7B" w:rsidP="00030F7B">
      <w:pPr>
        <w:ind w:left="1440" w:right="720"/>
        <w:rPr>
          <w:rFonts w:ascii="Arial" w:hAnsi="Arial" w:cs="Arial"/>
          <w:b/>
          <w:bCs/>
          <w:sz w:val="24"/>
          <w:szCs w:val="24"/>
        </w:rPr>
      </w:pPr>
    </w:p>
    <w:p w14:paraId="06B0BE5D" w14:textId="77777777" w:rsidR="00030F7B" w:rsidRPr="004E1485" w:rsidRDefault="00030F7B" w:rsidP="00030F7B">
      <w:pPr>
        <w:ind w:left="1440" w:right="720"/>
        <w:rPr>
          <w:rFonts w:ascii="Arial" w:hAnsi="Arial" w:cs="Arial"/>
          <w:b/>
          <w:bCs/>
          <w:sz w:val="24"/>
          <w:szCs w:val="24"/>
        </w:rPr>
      </w:pPr>
    </w:p>
    <w:p w14:paraId="651896FF" w14:textId="77777777" w:rsidR="00030F7B" w:rsidRPr="004E1485" w:rsidRDefault="00030F7B" w:rsidP="003124B9">
      <w:pPr>
        <w:ind w:right="720"/>
        <w:rPr>
          <w:rFonts w:ascii="Arial" w:hAnsi="Arial" w:cs="Arial"/>
        </w:rPr>
      </w:pPr>
      <w:r w:rsidRPr="004E1485">
        <w:rPr>
          <w:rFonts w:ascii="Arial" w:hAnsi="Arial" w:cs="Arial"/>
          <w:b/>
          <w:bCs/>
          <w:sz w:val="24"/>
          <w:szCs w:val="24"/>
        </w:rPr>
        <w:t xml:space="preserve"> </w:t>
      </w:r>
      <w:r w:rsidRPr="004E1485">
        <w:rPr>
          <w:rFonts w:ascii="Arial" w:hAnsi="Arial" w:cs="Arial"/>
        </w:rPr>
        <w:br w:type="page"/>
      </w:r>
    </w:p>
    <w:tbl>
      <w:tblPr>
        <w:tblStyle w:val="TableGrid"/>
        <w:tblW w:w="14339" w:type="dxa"/>
        <w:tblLook w:val="04A0" w:firstRow="1" w:lastRow="0" w:firstColumn="1" w:lastColumn="0" w:noHBand="0" w:noVBand="1"/>
      </w:tblPr>
      <w:tblGrid>
        <w:gridCol w:w="4828"/>
        <w:gridCol w:w="3374"/>
        <w:gridCol w:w="3374"/>
        <w:gridCol w:w="2763"/>
      </w:tblGrid>
      <w:tr w:rsidR="00030F7B" w:rsidRPr="008D7BA7" w14:paraId="03879F71" w14:textId="77777777" w:rsidTr="00921D0E">
        <w:trPr>
          <w:trHeight w:val="354"/>
        </w:trPr>
        <w:tc>
          <w:tcPr>
            <w:tcW w:w="14339" w:type="dxa"/>
            <w:gridSpan w:val="4"/>
            <w:shd w:val="clear" w:color="auto" w:fill="1F3864" w:themeFill="accent1" w:themeFillShade="80"/>
          </w:tcPr>
          <w:p w14:paraId="7B659810" w14:textId="72B23E64" w:rsidR="00030F7B" w:rsidRPr="004E1485" w:rsidRDefault="002F4C10" w:rsidP="00921D0E">
            <w:pPr>
              <w:rPr>
                <w:rFonts w:ascii="Arial" w:hAnsi="Arial" w:cs="Arial"/>
                <w:sz w:val="28"/>
                <w:szCs w:val="28"/>
              </w:rPr>
            </w:pPr>
            <w:r>
              <w:rPr>
                <w:rFonts w:ascii="Arial" w:hAnsi="Arial" w:cs="Arial"/>
                <w:b/>
                <w:bCs/>
                <w:sz w:val="28"/>
                <w:szCs w:val="28"/>
              </w:rPr>
              <w:lastRenderedPageBreak/>
              <w:t>Demonstrated Need</w:t>
            </w:r>
          </w:p>
        </w:tc>
      </w:tr>
      <w:tr w:rsidR="00030F7B" w:rsidRPr="008D7BA7" w14:paraId="36A260F4" w14:textId="77777777" w:rsidTr="00376332">
        <w:trPr>
          <w:trHeight w:val="1880"/>
        </w:trPr>
        <w:tc>
          <w:tcPr>
            <w:tcW w:w="4828" w:type="dxa"/>
            <w:shd w:val="clear" w:color="auto" w:fill="auto"/>
          </w:tcPr>
          <w:p w14:paraId="195FAD3D" w14:textId="7726182D" w:rsidR="00030F7B" w:rsidRPr="004E1485" w:rsidRDefault="00030F7B" w:rsidP="0011320D">
            <w:pPr>
              <w:tabs>
                <w:tab w:val="left" w:pos="1536"/>
              </w:tabs>
              <w:rPr>
                <w:rFonts w:ascii="Arial" w:hAnsi="Arial" w:cs="Arial"/>
                <w:b/>
                <w:bCs/>
              </w:rPr>
            </w:pPr>
            <w:r w:rsidRPr="004E1485">
              <w:rPr>
                <w:rFonts w:ascii="Arial" w:hAnsi="Arial" w:cs="Arial"/>
                <w:b/>
                <w:bCs/>
              </w:rPr>
              <w:t xml:space="preserve">Revenue </w:t>
            </w:r>
            <w:r w:rsidR="00C448BA">
              <w:rPr>
                <w:rFonts w:ascii="Arial" w:hAnsi="Arial" w:cs="Arial"/>
                <w:b/>
                <w:bCs/>
              </w:rPr>
              <w:t>Loss</w:t>
            </w:r>
          </w:p>
          <w:p w14:paraId="7F07117B" w14:textId="7063B100" w:rsidR="00030F7B" w:rsidRPr="00376332" w:rsidRDefault="00030F7B" w:rsidP="00921D0E">
            <w:pPr>
              <w:rPr>
                <w:rFonts w:ascii="Arial" w:hAnsi="Arial" w:cs="Arial"/>
              </w:rPr>
            </w:pPr>
            <w:r w:rsidRPr="004E1485">
              <w:rPr>
                <w:rFonts w:ascii="Arial" w:hAnsi="Arial" w:cs="Arial"/>
              </w:rPr>
              <w:t>Does the organization</w:t>
            </w:r>
            <w:r w:rsidR="00A058AF">
              <w:rPr>
                <w:rFonts w:ascii="Arial" w:hAnsi="Arial" w:cs="Arial"/>
              </w:rPr>
              <w:t xml:space="preserve"> d</w:t>
            </w:r>
            <w:r w:rsidR="00A058AF" w:rsidRPr="00CA53AD">
              <w:rPr>
                <w:rFonts w:ascii="Arial" w:hAnsi="Arial" w:cs="Arial"/>
              </w:rPr>
              <w:t xml:space="preserve">emonstrate a </w:t>
            </w:r>
            <w:r w:rsidR="00665A79">
              <w:rPr>
                <w:rFonts w:ascii="Arial" w:hAnsi="Arial" w:cs="Arial"/>
              </w:rPr>
              <w:t xml:space="preserve">loss in revenue, </w:t>
            </w:r>
            <w:r w:rsidR="00665A79" w:rsidRPr="00665A79">
              <w:rPr>
                <w:rFonts w:ascii="Arial" w:hAnsi="Arial" w:cs="Arial"/>
              </w:rPr>
              <w:t xml:space="preserve">by comparing revenue from </w:t>
            </w:r>
            <w:r w:rsidR="00665A79">
              <w:rPr>
                <w:rFonts w:ascii="Arial" w:hAnsi="Arial" w:cs="Arial"/>
              </w:rPr>
              <w:t xml:space="preserve">the </w:t>
            </w:r>
            <w:r w:rsidR="00665A79" w:rsidRPr="00665A79">
              <w:rPr>
                <w:rFonts w:ascii="Arial" w:hAnsi="Arial" w:cs="Arial"/>
              </w:rPr>
              <w:t>most recently completed fiscal (or calendar) year with revenue from the prior fiscal (or calendar) year</w:t>
            </w:r>
            <w:r w:rsidR="00A058AF">
              <w:rPr>
                <w:rFonts w:ascii="Arial" w:hAnsi="Arial" w:cs="Arial"/>
              </w:rPr>
              <w:t>?</w:t>
            </w:r>
          </w:p>
        </w:tc>
        <w:tc>
          <w:tcPr>
            <w:tcW w:w="3374" w:type="dxa"/>
            <w:shd w:val="clear" w:color="auto" w:fill="auto"/>
          </w:tcPr>
          <w:p w14:paraId="4D36A8D9" w14:textId="77777777" w:rsidR="00030F7B" w:rsidRDefault="00030F7B" w:rsidP="00921D0E">
            <w:pPr>
              <w:jc w:val="center"/>
              <w:rPr>
                <w:rFonts w:ascii="Arial" w:hAnsi="Arial" w:cs="Arial"/>
              </w:rPr>
            </w:pPr>
            <w:r w:rsidRPr="004E1485">
              <w:rPr>
                <w:rFonts w:ascii="Arial" w:hAnsi="Arial" w:cs="Arial"/>
              </w:rPr>
              <w:t>5 points</w:t>
            </w:r>
          </w:p>
          <w:p w14:paraId="44F86EC3" w14:textId="77777777" w:rsidR="00030F7B" w:rsidRPr="004E1485" w:rsidRDefault="00030F7B" w:rsidP="00921D0E">
            <w:pPr>
              <w:jc w:val="center"/>
              <w:rPr>
                <w:rFonts w:ascii="Arial" w:hAnsi="Arial" w:cs="Arial"/>
              </w:rPr>
            </w:pPr>
          </w:p>
          <w:p w14:paraId="09BE1831" w14:textId="5D930032" w:rsidR="00030F7B" w:rsidRPr="004E1485" w:rsidRDefault="00A058AF" w:rsidP="00921D0E">
            <w:pPr>
              <w:rPr>
                <w:rFonts w:ascii="Arial" w:hAnsi="Arial" w:cs="Arial"/>
              </w:rPr>
            </w:pPr>
            <w:r w:rsidRPr="004E1485">
              <w:rPr>
                <w:rFonts w:ascii="Arial" w:hAnsi="Arial" w:cs="Arial"/>
              </w:rPr>
              <w:t xml:space="preserve">Clear </w:t>
            </w:r>
            <w:r w:rsidR="00C270EC">
              <w:rPr>
                <w:rFonts w:ascii="Arial" w:hAnsi="Arial" w:cs="Arial"/>
              </w:rPr>
              <w:t>demonstration</w:t>
            </w:r>
            <w:r w:rsidRPr="004E1485">
              <w:rPr>
                <w:rFonts w:ascii="Arial" w:hAnsi="Arial" w:cs="Arial"/>
              </w:rPr>
              <w:t xml:space="preserve"> of </w:t>
            </w:r>
            <w:r w:rsidR="005260B0">
              <w:rPr>
                <w:rFonts w:ascii="Arial" w:hAnsi="Arial" w:cs="Arial"/>
              </w:rPr>
              <w:t>revenue loss is provided</w:t>
            </w:r>
            <w:r w:rsidR="00C270EC">
              <w:rPr>
                <w:rFonts w:ascii="Arial" w:hAnsi="Arial" w:cs="Arial"/>
              </w:rPr>
              <w:t>, and is consistent with provided financial documents</w:t>
            </w:r>
            <w:r w:rsidRPr="004E1485">
              <w:rPr>
                <w:rFonts w:ascii="Arial" w:hAnsi="Arial" w:cs="Arial"/>
              </w:rPr>
              <w:t xml:space="preserve">. </w:t>
            </w:r>
          </w:p>
        </w:tc>
        <w:tc>
          <w:tcPr>
            <w:tcW w:w="3374" w:type="dxa"/>
            <w:shd w:val="clear" w:color="auto" w:fill="auto"/>
          </w:tcPr>
          <w:p w14:paraId="5CB2D21C" w14:textId="77777777" w:rsidR="00030F7B" w:rsidRPr="004E1485" w:rsidRDefault="00030F7B" w:rsidP="00921D0E">
            <w:pPr>
              <w:jc w:val="center"/>
              <w:rPr>
                <w:rFonts w:ascii="Arial" w:hAnsi="Arial" w:cs="Arial"/>
              </w:rPr>
            </w:pPr>
            <w:r w:rsidRPr="004E1485">
              <w:rPr>
                <w:rFonts w:ascii="Arial" w:hAnsi="Arial" w:cs="Arial"/>
              </w:rPr>
              <w:t>3 points</w:t>
            </w:r>
            <w:r>
              <w:rPr>
                <w:rFonts w:ascii="Arial" w:hAnsi="Arial" w:cs="Arial"/>
              </w:rPr>
              <w:br/>
            </w:r>
          </w:p>
          <w:p w14:paraId="533372DC" w14:textId="3BBD85BF" w:rsidR="00030F7B" w:rsidRPr="004E1485" w:rsidRDefault="00C270EC" w:rsidP="00376332">
            <w:pPr>
              <w:rPr>
                <w:rFonts w:ascii="Arial" w:hAnsi="Arial" w:cs="Arial"/>
              </w:rPr>
            </w:pPr>
            <w:r>
              <w:rPr>
                <w:rFonts w:ascii="Arial" w:hAnsi="Arial" w:cs="Arial"/>
              </w:rPr>
              <w:t>Demonstrated loss</w:t>
            </w:r>
            <w:r w:rsidR="00A058AF" w:rsidRPr="004E1485">
              <w:rPr>
                <w:rFonts w:ascii="Arial" w:hAnsi="Arial" w:cs="Arial"/>
              </w:rPr>
              <w:t xml:space="preserve"> is generally </w:t>
            </w:r>
            <w:r>
              <w:rPr>
                <w:rFonts w:ascii="Arial" w:hAnsi="Arial" w:cs="Arial"/>
              </w:rPr>
              <w:t xml:space="preserve">clear and </w:t>
            </w:r>
            <w:r w:rsidR="00A058AF" w:rsidRPr="004E1485">
              <w:rPr>
                <w:rFonts w:ascii="Arial" w:hAnsi="Arial" w:cs="Arial"/>
              </w:rPr>
              <w:t xml:space="preserve">consistent </w:t>
            </w:r>
            <w:r w:rsidR="00376332">
              <w:rPr>
                <w:rFonts w:ascii="Arial" w:hAnsi="Arial" w:cs="Arial"/>
              </w:rPr>
              <w:t xml:space="preserve">with provided financial documents; minimal inconsistencies exist. </w:t>
            </w:r>
          </w:p>
        </w:tc>
        <w:tc>
          <w:tcPr>
            <w:tcW w:w="2763" w:type="dxa"/>
            <w:shd w:val="clear" w:color="auto" w:fill="auto"/>
          </w:tcPr>
          <w:p w14:paraId="77CA30F8" w14:textId="77777777" w:rsidR="00030F7B" w:rsidRDefault="00030F7B" w:rsidP="00921D0E">
            <w:pPr>
              <w:jc w:val="center"/>
              <w:rPr>
                <w:rFonts w:ascii="Arial" w:hAnsi="Arial" w:cs="Arial"/>
              </w:rPr>
            </w:pPr>
            <w:r w:rsidRPr="004E1485">
              <w:rPr>
                <w:rFonts w:ascii="Arial" w:hAnsi="Arial" w:cs="Arial"/>
              </w:rPr>
              <w:t>0 points</w:t>
            </w:r>
          </w:p>
          <w:p w14:paraId="22C58C23" w14:textId="77777777" w:rsidR="00030F7B" w:rsidRPr="004E1485" w:rsidRDefault="00030F7B" w:rsidP="00921D0E">
            <w:pPr>
              <w:jc w:val="center"/>
              <w:rPr>
                <w:rFonts w:ascii="Arial" w:hAnsi="Arial" w:cs="Arial"/>
              </w:rPr>
            </w:pPr>
          </w:p>
          <w:p w14:paraId="0F9DDFE0" w14:textId="7569179C" w:rsidR="00030F7B" w:rsidRPr="004E1485" w:rsidRDefault="00376332" w:rsidP="00921D0E">
            <w:pPr>
              <w:rPr>
                <w:rFonts w:ascii="Arial" w:hAnsi="Arial" w:cs="Arial"/>
              </w:rPr>
            </w:pPr>
            <w:r>
              <w:rPr>
                <w:rFonts w:ascii="Arial" w:hAnsi="Arial" w:cs="Arial"/>
              </w:rPr>
              <w:t xml:space="preserve">Demonstrated loss is </w:t>
            </w:r>
            <w:r w:rsidR="00A058AF">
              <w:rPr>
                <w:rFonts w:ascii="Arial" w:hAnsi="Arial" w:cs="Arial"/>
              </w:rPr>
              <w:t>not provided or is not consistent with provided financial documents.</w:t>
            </w:r>
          </w:p>
        </w:tc>
      </w:tr>
      <w:tr w:rsidR="00030F7B" w:rsidRPr="008D7BA7" w14:paraId="4264A3BB" w14:textId="77777777" w:rsidTr="00921D0E">
        <w:trPr>
          <w:trHeight w:val="203"/>
        </w:trPr>
        <w:tc>
          <w:tcPr>
            <w:tcW w:w="4828" w:type="dxa"/>
            <w:shd w:val="clear" w:color="auto" w:fill="auto"/>
          </w:tcPr>
          <w:p w14:paraId="0E6E3C8C" w14:textId="2DAE8DF0" w:rsidR="00030F7B" w:rsidRPr="004E1485" w:rsidRDefault="00A058AF" w:rsidP="00921D0E">
            <w:pPr>
              <w:rPr>
                <w:rFonts w:ascii="Arial" w:hAnsi="Arial" w:cs="Arial"/>
              </w:rPr>
            </w:pPr>
            <w:r>
              <w:rPr>
                <w:rFonts w:ascii="Arial" w:hAnsi="Arial" w:cs="Arial"/>
                <w:b/>
                <w:bCs/>
              </w:rPr>
              <w:t>COVID’s Impact on Revenue</w:t>
            </w:r>
          </w:p>
          <w:p w14:paraId="36157A69" w14:textId="0CBC2BB1" w:rsidR="00030F7B" w:rsidRDefault="00030F7B" w:rsidP="00921D0E">
            <w:pPr>
              <w:rPr>
                <w:rFonts w:ascii="Arial" w:hAnsi="Arial" w:cs="Arial"/>
              </w:rPr>
            </w:pPr>
            <w:r w:rsidRPr="00A058AF">
              <w:rPr>
                <w:rFonts w:ascii="Arial" w:hAnsi="Arial" w:cs="Arial"/>
              </w:rPr>
              <w:t>Does the</w:t>
            </w:r>
            <w:r w:rsidR="00A058AF" w:rsidRPr="00A058AF">
              <w:rPr>
                <w:rFonts w:ascii="Arial" w:hAnsi="Arial" w:cs="Arial"/>
              </w:rPr>
              <w:t xml:space="preserve"> application include a description of how COVID-19 contributed to this </w:t>
            </w:r>
            <w:r w:rsidR="005D09DF">
              <w:rPr>
                <w:rFonts w:ascii="Arial" w:hAnsi="Arial" w:cs="Arial"/>
              </w:rPr>
              <w:t>revenue loss</w:t>
            </w:r>
            <w:r w:rsidR="00A058AF" w:rsidRPr="00A058AF">
              <w:rPr>
                <w:rFonts w:ascii="Arial" w:hAnsi="Arial" w:cs="Arial"/>
              </w:rPr>
              <w:t xml:space="preserve">? </w:t>
            </w:r>
          </w:p>
          <w:p w14:paraId="7105E6C8" w14:textId="77777777" w:rsidR="00030F7B" w:rsidRDefault="00030F7B" w:rsidP="00921D0E">
            <w:pPr>
              <w:rPr>
                <w:rFonts w:ascii="Arial" w:hAnsi="Arial" w:cs="Arial"/>
              </w:rPr>
            </w:pPr>
          </w:p>
          <w:p w14:paraId="0A73824B" w14:textId="77777777" w:rsidR="00030F7B" w:rsidRPr="000C31F6" w:rsidRDefault="00030F7B" w:rsidP="00921D0E">
            <w:pPr>
              <w:rPr>
                <w:rFonts w:ascii="Arial" w:hAnsi="Arial" w:cs="Arial"/>
                <w:color w:val="FF0000"/>
              </w:rPr>
            </w:pPr>
          </w:p>
        </w:tc>
        <w:tc>
          <w:tcPr>
            <w:tcW w:w="3374" w:type="dxa"/>
            <w:shd w:val="clear" w:color="auto" w:fill="auto"/>
          </w:tcPr>
          <w:p w14:paraId="0C5A1FA3" w14:textId="77777777" w:rsidR="00030F7B" w:rsidRDefault="00030F7B" w:rsidP="00921D0E">
            <w:pPr>
              <w:jc w:val="center"/>
              <w:rPr>
                <w:rFonts w:ascii="Arial" w:hAnsi="Arial" w:cs="Arial"/>
              </w:rPr>
            </w:pPr>
            <w:r w:rsidRPr="004E1485">
              <w:rPr>
                <w:rFonts w:ascii="Arial" w:hAnsi="Arial" w:cs="Arial"/>
              </w:rPr>
              <w:t>5 points</w:t>
            </w:r>
          </w:p>
          <w:p w14:paraId="787C6004" w14:textId="77777777" w:rsidR="00030F7B" w:rsidRPr="004E1485" w:rsidRDefault="00030F7B" w:rsidP="00921D0E">
            <w:pPr>
              <w:jc w:val="center"/>
              <w:rPr>
                <w:rFonts w:ascii="Arial" w:hAnsi="Arial" w:cs="Arial"/>
              </w:rPr>
            </w:pPr>
          </w:p>
          <w:p w14:paraId="567C754F" w14:textId="6ED9FBDB" w:rsidR="00030F7B" w:rsidRPr="004E1485" w:rsidRDefault="00A058AF" w:rsidP="00921D0E">
            <w:pPr>
              <w:rPr>
                <w:rFonts w:ascii="Arial" w:hAnsi="Arial" w:cs="Arial"/>
              </w:rPr>
            </w:pPr>
            <w:r w:rsidRPr="004E1485">
              <w:rPr>
                <w:rFonts w:ascii="Arial" w:hAnsi="Arial" w:cs="Arial"/>
              </w:rPr>
              <w:t>Clear and acceptable explanations</w:t>
            </w:r>
            <w:r>
              <w:rPr>
                <w:rFonts w:ascii="Arial" w:hAnsi="Arial" w:cs="Arial"/>
              </w:rPr>
              <w:t xml:space="preserve"> related to COVID</w:t>
            </w:r>
            <w:r w:rsidRPr="004E1485">
              <w:rPr>
                <w:rFonts w:ascii="Arial" w:hAnsi="Arial" w:cs="Arial"/>
              </w:rPr>
              <w:t xml:space="preserve"> are provided.</w:t>
            </w:r>
            <w:r w:rsidR="00D3376E">
              <w:rPr>
                <w:rFonts w:ascii="Arial" w:hAnsi="Arial" w:cs="Arial"/>
              </w:rPr>
              <w:t xml:space="preserve"> </w:t>
            </w:r>
            <w:r w:rsidR="00D3376E" w:rsidRPr="001A5242">
              <w:rPr>
                <w:rFonts w:ascii="Arial" w:hAnsi="Arial" w:cs="Arial"/>
              </w:rPr>
              <w:t>Services impacted are clear and relate to the pandemic.</w:t>
            </w:r>
          </w:p>
        </w:tc>
        <w:tc>
          <w:tcPr>
            <w:tcW w:w="3374" w:type="dxa"/>
            <w:shd w:val="clear" w:color="auto" w:fill="auto"/>
          </w:tcPr>
          <w:p w14:paraId="7FAD3B46" w14:textId="77777777" w:rsidR="00030F7B" w:rsidRDefault="00030F7B" w:rsidP="00921D0E">
            <w:pPr>
              <w:jc w:val="center"/>
              <w:rPr>
                <w:rFonts w:ascii="Arial" w:hAnsi="Arial" w:cs="Arial"/>
              </w:rPr>
            </w:pPr>
            <w:r w:rsidRPr="004E1485">
              <w:rPr>
                <w:rFonts w:ascii="Arial" w:hAnsi="Arial" w:cs="Arial"/>
              </w:rPr>
              <w:t>3 points</w:t>
            </w:r>
          </w:p>
          <w:p w14:paraId="33C7FBFE" w14:textId="3751D311" w:rsidR="00030F7B" w:rsidRDefault="00030F7B" w:rsidP="00921D0E">
            <w:pPr>
              <w:jc w:val="center"/>
              <w:rPr>
                <w:rFonts w:ascii="Arial" w:hAnsi="Arial" w:cs="Arial"/>
              </w:rPr>
            </w:pPr>
          </w:p>
          <w:p w14:paraId="7A45ACDC" w14:textId="6FD5210B" w:rsidR="00A058AF" w:rsidRPr="004E1485" w:rsidRDefault="00A058AF" w:rsidP="00A058AF">
            <w:pPr>
              <w:rPr>
                <w:rFonts w:ascii="Arial" w:hAnsi="Arial" w:cs="Arial"/>
              </w:rPr>
            </w:pPr>
            <w:r w:rsidRPr="004E1485">
              <w:rPr>
                <w:rFonts w:ascii="Arial" w:hAnsi="Arial" w:cs="Arial"/>
              </w:rPr>
              <w:t>Most significant variations are explained</w:t>
            </w:r>
            <w:r>
              <w:rPr>
                <w:rFonts w:ascii="Arial" w:hAnsi="Arial" w:cs="Arial"/>
              </w:rPr>
              <w:t xml:space="preserve"> and relate to COVID</w:t>
            </w:r>
            <w:r w:rsidRPr="004E1485">
              <w:rPr>
                <w:rFonts w:ascii="Arial" w:hAnsi="Arial" w:cs="Arial"/>
              </w:rPr>
              <w:t xml:space="preserve">. </w:t>
            </w:r>
            <w:r w:rsidR="00D3376E" w:rsidRPr="001A5242">
              <w:rPr>
                <w:rFonts w:ascii="Arial" w:hAnsi="Arial" w:cs="Arial"/>
              </w:rPr>
              <w:t>Services impacted are not clearly detailed.</w:t>
            </w:r>
          </w:p>
          <w:p w14:paraId="591AF569" w14:textId="77777777" w:rsidR="00A058AF" w:rsidRPr="004E1485" w:rsidRDefault="00A058AF" w:rsidP="00921D0E">
            <w:pPr>
              <w:jc w:val="center"/>
              <w:rPr>
                <w:rFonts w:ascii="Arial" w:hAnsi="Arial" w:cs="Arial"/>
              </w:rPr>
            </w:pPr>
          </w:p>
          <w:p w14:paraId="1CC1BDA8" w14:textId="77777777" w:rsidR="00030F7B" w:rsidRPr="004E1485" w:rsidRDefault="00030F7B" w:rsidP="00A058AF">
            <w:pPr>
              <w:rPr>
                <w:rFonts w:ascii="Arial" w:hAnsi="Arial" w:cs="Arial"/>
              </w:rPr>
            </w:pPr>
          </w:p>
        </w:tc>
        <w:tc>
          <w:tcPr>
            <w:tcW w:w="2763" w:type="dxa"/>
            <w:shd w:val="clear" w:color="auto" w:fill="auto"/>
          </w:tcPr>
          <w:p w14:paraId="4F95A455" w14:textId="77777777" w:rsidR="00030F7B" w:rsidRDefault="00030F7B" w:rsidP="00921D0E">
            <w:pPr>
              <w:jc w:val="center"/>
              <w:rPr>
                <w:rFonts w:ascii="Arial" w:hAnsi="Arial" w:cs="Arial"/>
              </w:rPr>
            </w:pPr>
            <w:r w:rsidRPr="004E1485">
              <w:rPr>
                <w:rFonts w:ascii="Arial" w:hAnsi="Arial" w:cs="Arial"/>
              </w:rPr>
              <w:t>0 points</w:t>
            </w:r>
          </w:p>
          <w:p w14:paraId="3ACE239A" w14:textId="77777777" w:rsidR="00030F7B" w:rsidRDefault="00030F7B" w:rsidP="00921D0E">
            <w:pPr>
              <w:jc w:val="center"/>
              <w:rPr>
                <w:rFonts w:ascii="Arial" w:hAnsi="Arial" w:cs="Arial"/>
              </w:rPr>
            </w:pPr>
          </w:p>
          <w:p w14:paraId="113892CE" w14:textId="7D7AF6A2" w:rsidR="00030F7B" w:rsidRPr="004E1485" w:rsidRDefault="00D3376E" w:rsidP="00921D0E">
            <w:pPr>
              <w:rPr>
                <w:rFonts w:ascii="Arial" w:hAnsi="Arial" w:cs="Arial"/>
              </w:rPr>
            </w:pPr>
            <w:r w:rsidRPr="001A5242">
              <w:rPr>
                <w:rFonts w:ascii="Arial" w:hAnsi="Arial" w:cs="Arial"/>
              </w:rPr>
              <w:t>Services impacted aren’t related to the pandemic or are not addressed.</w:t>
            </w:r>
          </w:p>
        </w:tc>
      </w:tr>
      <w:tr w:rsidR="00F57078" w:rsidRPr="008D7BA7" w14:paraId="263CA9B0" w14:textId="77777777" w:rsidTr="00921D0E">
        <w:trPr>
          <w:trHeight w:val="203"/>
        </w:trPr>
        <w:tc>
          <w:tcPr>
            <w:tcW w:w="4828" w:type="dxa"/>
            <w:shd w:val="clear" w:color="auto" w:fill="auto"/>
          </w:tcPr>
          <w:p w14:paraId="02128006" w14:textId="77777777" w:rsidR="00F57078" w:rsidRPr="008F60F0" w:rsidRDefault="00F57078" w:rsidP="00F57078">
            <w:pPr>
              <w:rPr>
                <w:rFonts w:ascii="Arial" w:hAnsi="Arial" w:cs="Arial"/>
                <w:b/>
                <w:bCs/>
              </w:rPr>
            </w:pPr>
            <w:r w:rsidRPr="008F60F0">
              <w:rPr>
                <w:rFonts w:ascii="Arial" w:hAnsi="Arial" w:cs="Arial"/>
                <w:b/>
                <w:bCs/>
              </w:rPr>
              <w:t>Priority Consideration</w:t>
            </w:r>
          </w:p>
          <w:p w14:paraId="1AC60F78" w14:textId="77777777" w:rsidR="00F57078" w:rsidRPr="00315CF3" w:rsidRDefault="00F57078" w:rsidP="00F57078">
            <w:pPr>
              <w:shd w:val="clear" w:color="auto" w:fill="FFFFFF"/>
              <w:rPr>
                <w:rFonts w:ascii="Arial" w:eastAsia="Times New Roman" w:hAnsi="Arial" w:cs="Arial"/>
                <w:color w:val="222222"/>
              </w:rPr>
            </w:pPr>
            <w:r w:rsidRPr="00315CF3">
              <w:rPr>
                <w:rFonts w:ascii="Arial" w:eastAsia="Times New Roman" w:hAnsi="Arial" w:cs="Arial"/>
                <w:color w:val="222222"/>
              </w:rPr>
              <w:t>In awarding grants, priority consideration will be given to:</w:t>
            </w:r>
          </w:p>
          <w:p w14:paraId="3B4C254B" w14:textId="77777777" w:rsidR="00F57078" w:rsidRPr="00315CF3" w:rsidRDefault="00F57078" w:rsidP="00F57078">
            <w:pPr>
              <w:pStyle w:val="ListParagraph"/>
              <w:widowControl/>
              <w:numPr>
                <w:ilvl w:val="0"/>
                <w:numId w:val="8"/>
              </w:numPr>
              <w:shd w:val="clear" w:color="auto" w:fill="FFFFFF"/>
              <w:autoSpaceDE/>
              <w:autoSpaceDN/>
              <w:contextualSpacing/>
              <w:rPr>
                <w:rFonts w:ascii="Arial" w:eastAsia="Times New Roman" w:hAnsi="Arial" w:cs="Arial"/>
                <w:color w:val="222222"/>
              </w:rPr>
            </w:pPr>
            <w:r w:rsidRPr="00315CF3">
              <w:rPr>
                <w:rFonts w:ascii="Arial" w:eastAsia="Times New Roman" w:hAnsi="Arial" w:cs="Arial"/>
                <w:color w:val="222222"/>
              </w:rPr>
              <w:t>Smaller</w:t>
            </w:r>
            <w:r>
              <w:rPr>
                <w:rFonts w:ascii="Arial" w:eastAsia="Times New Roman" w:hAnsi="Arial" w:cs="Arial"/>
                <w:color w:val="222222"/>
              </w:rPr>
              <w:t xml:space="preserve"> </w:t>
            </w:r>
            <w:r w:rsidRPr="00315CF3">
              <w:rPr>
                <w:rFonts w:ascii="Arial" w:eastAsia="Times New Roman" w:hAnsi="Arial" w:cs="Arial"/>
                <w:color w:val="222222"/>
              </w:rPr>
              <w:t>nonprofits.</w:t>
            </w:r>
          </w:p>
          <w:p w14:paraId="733F8FA6" w14:textId="77777777" w:rsidR="00F57078" w:rsidRPr="00315CF3" w:rsidRDefault="00F57078" w:rsidP="00F57078">
            <w:pPr>
              <w:pStyle w:val="ListParagraph"/>
              <w:widowControl/>
              <w:numPr>
                <w:ilvl w:val="0"/>
                <w:numId w:val="8"/>
              </w:numPr>
              <w:shd w:val="clear" w:color="auto" w:fill="FFFFFF"/>
              <w:autoSpaceDE/>
              <w:autoSpaceDN/>
              <w:contextualSpacing/>
              <w:rPr>
                <w:rFonts w:ascii="Arial" w:eastAsia="Times New Roman" w:hAnsi="Arial" w:cs="Arial"/>
                <w:color w:val="222222"/>
              </w:rPr>
            </w:pPr>
            <w:r w:rsidRPr="00315CF3">
              <w:rPr>
                <w:rFonts w:ascii="Arial" w:eastAsia="Times New Roman" w:hAnsi="Arial" w:cs="Arial"/>
                <w:color w:val="222222"/>
              </w:rPr>
              <w:t xml:space="preserve">Organizations with a Board of Directors that represents the diversity and demographics of the </w:t>
            </w:r>
            <w:r>
              <w:rPr>
                <w:rFonts w:ascii="Arial" w:eastAsia="Times New Roman" w:hAnsi="Arial" w:cs="Arial"/>
                <w:color w:val="222222"/>
              </w:rPr>
              <w:t xml:space="preserve">clients and </w:t>
            </w:r>
            <w:r w:rsidRPr="00315CF3">
              <w:rPr>
                <w:rFonts w:ascii="Arial" w:eastAsia="Times New Roman" w:hAnsi="Arial" w:cs="Arial"/>
                <w:color w:val="222222"/>
              </w:rPr>
              <w:t>community served.</w:t>
            </w:r>
          </w:p>
          <w:p w14:paraId="009A819E" w14:textId="758B74F3" w:rsidR="00F57078" w:rsidRPr="008F60F0" w:rsidRDefault="00F57078" w:rsidP="00F57078">
            <w:pPr>
              <w:rPr>
                <w:rFonts w:ascii="Arial" w:hAnsi="Arial" w:cs="Arial"/>
              </w:rPr>
            </w:pPr>
          </w:p>
        </w:tc>
        <w:tc>
          <w:tcPr>
            <w:tcW w:w="3374" w:type="dxa"/>
            <w:shd w:val="clear" w:color="auto" w:fill="auto"/>
          </w:tcPr>
          <w:p w14:paraId="34B46D5E" w14:textId="77777777" w:rsidR="00F57078" w:rsidRDefault="00F57078" w:rsidP="00F57078">
            <w:pPr>
              <w:jc w:val="center"/>
              <w:rPr>
                <w:rFonts w:ascii="Arial" w:hAnsi="Arial" w:cs="Arial"/>
              </w:rPr>
            </w:pPr>
            <w:r w:rsidRPr="004E1485">
              <w:rPr>
                <w:rFonts w:ascii="Arial" w:hAnsi="Arial" w:cs="Arial"/>
              </w:rPr>
              <w:t>5 points</w:t>
            </w:r>
          </w:p>
          <w:p w14:paraId="08D46BD8" w14:textId="77777777" w:rsidR="00F57078" w:rsidRPr="004E1485" w:rsidRDefault="00F57078" w:rsidP="00F57078">
            <w:pPr>
              <w:jc w:val="center"/>
              <w:rPr>
                <w:rFonts w:ascii="Arial" w:hAnsi="Arial" w:cs="Arial"/>
              </w:rPr>
            </w:pPr>
          </w:p>
          <w:p w14:paraId="426B2AD8" w14:textId="5EF64075" w:rsidR="00F57078" w:rsidRPr="004E1485" w:rsidRDefault="00F57078" w:rsidP="00424F65">
            <w:pPr>
              <w:rPr>
                <w:rFonts w:ascii="Arial" w:hAnsi="Arial" w:cs="Arial"/>
              </w:rPr>
            </w:pPr>
            <w:r>
              <w:rPr>
                <w:rFonts w:ascii="Arial" w:hAnsi="Arial" w:cs="Arial"/>
              </w:rPr>
              <w:t>Organization</w:t>
            </w:r>
            <w:r w:rsidR="00424F65">
              <w:rPr>
                <w:rFonts w:ascii="Arial" w:hAnsi="Arial" w:cs="Arial"/>
              </w:rPr>
              <w:t xml:space="preserve"> aligns completely with priority considerations.</w:t>
            </w:r>
          </w:p>
        </w:tc>
        <w:tc>
          <w:tcPr>
            <w:tcW w:w="3374" w:type="dxa"/>
            <w:shd w:val="clear" w:color="auto" w:fill="auto"/>
          </w:tcPr>
          <w:p w14:paraId="429AFD0D" w14:textId="77777777" w:rsidR="00F57078" w:rsidRDefault="00F57078" w:rsidP="00F57078">
            <w:pPr>
              <w:jc w:val="center"/>
              <w:rPr>
                <w:rFonts w:ascii="Arial" w:hAnsi="Arial" w:cs="Arial"/>
              </w:rPr>
            </w:pPr>
            <w:r w:rsidRPr="004E1485">
              <w:rPr>
                <w:rFonts w:ascii="Arial" w:hAnsi="Arial" w:cs="Arial"/>
              </w:rPr>
              <w:t>3 points</w:t>
            </w:r>
          </w:p>
          <w:p w14:paraId="4EEAB1AA" w14:textId="77777777" w:rsidR="00F57078" w:rsidRDefault="00F57078" w:rsidP="00F57078">
            <w:pPr>
              <w:jc w:val="center"/>
              <w:rPr>
                <w:rFonts w:ascii="Arial" w:hAnsi="Arial" w:cs="Arial"/>
              </w:rPr>
            </w:pPr>
          </w:p>
          <w:p w14:paraId="1CAEADB6" w14:textId="43D312CC" w:rsidR="00F57078" w:rsidRPr="004E1485" w:rsidRDefault="00424F65" w:rsidP="00F57078">
            <w:pPr>
              <w:rPr>
                <w:rFonts w:ascii="Arial" w:hAnsi="Arial" w:cs="Arial"/>
              </w:rPr>
            </w:pPr>
            <w:r>
              <w:rPr>
                <w:rFonts w:ascii="Arial" w:hAnsi="Arial" w:cs="Arial"/>
              </w:rPr>
              <w:t>Organization aligns in most aspects with priority considerations</w:t>
            </w:r>
          </w:p>
          <w:p w14:paraId="744AE89E" w14:textId="77777777" w:rsidR="00F57078" w:rsidRPr="004E1485" w:rsidRDefault="00F57078" w:rsidP="00F57078">
            <w:pPr>
              <w:jc w:val="center"/>
              <w:rPr>
                <w:rFonts w:ascii="Arial" w:hAnsi="Arial" w:cs="Arial"/>
              </w:rPr>
            </w:pPr>
          </w:p>
          <w:p w14:paraId="24576CE6" w14:textId="77777777" w:rsidR="00F57078" w:rsidRPr="004E1485" w:rsidRDefault="00F57078" w:rsidP="00F57078">
            <w:pPr>
              <w:jc w:val="center"/>
              <w:rPr>
                <w:rFonts w:ascii="Arial" w:hAnsi="Arial" w:cs="Arial"/>
              </w:rPr>
            </w:pPr>
          </w:p>
        </w:tc>
        <w:tc>
          <w:tcPr>
            <w:tcW w:w="2763" w:type="dxa"/>
            <w:shd w:val="clear" w:color="auto" w:fill="auto"/>
          </w:tcPr>
          <w:p w14:paraId="78CAFCDE" w14:textId="77777777" w:rsidR="00F57078" w:rsidRDefault="00F57078" w:rsidP="00F57078">
            <w:pPr>
              <w:jc w:val="center"/>
              <w:rPr>
                <w:rFonts w:ascii="Arial" w:hAnsi="Arial" w:cs="Arial"/>
              </w:rPr>
            </w:pPr>
            <w:r w:rsidRPr="004E1485">
              <w:rPr>
                <w:rFonts w:ascii="Arial" w:hAnsi="Arial" w:cs="Arial"/>
              </w:rPr>
              <w:t>0 points</w:t>
            </w:r>
          </w:p>
          <w:p w14:paraId="1E53BA13" w14:textId="77777777" w:rsidR="00F57078" w:rsidRDefault="00F57078" w:rsidP="00F57078">
            <w:pPr>
              <w:jc w:val="center"/>
              <w:rPr>
                <w:rFonts w:ascii="Arial" w:hAnsi="Arial" w:cs="Arial"/>
              </w:rPr>
            </w:pPr>
          </w:p>
          <w:p w14:paraId="48F97CFC" w14:textId="7650CA25" w:rsidR="00F57078" w:rsidRPr="004E1485" w:rsidRDefault="00424F65" w:rsidP="00424F65">
            <w:pPr>
              <w:rPr>
                <w:rFonts w:ascii="Arial" w:hAnsi="Arial" w:cs="Arial"/>
              </w:rPr>
            </w:pPr>
            <w:r>
              <w:rPr>
                <w:rFonts w:ascii="Arial" w:hAnsi="Arial" w:cs="Arial"/>
              </w:rPr>
              <w:t>Organization does not align with priority considerations.</w:t>
            </w:r>
          </w:p>
        </w:tc>
      </w:tr>
    </w:tbl>
    <w:p w14:paraId="2D460644" w14:textId="77777777" w:rsidR="00030F7B" w:rsidRPr="004E1485" w:rsidRDefault="00030F7B" w:rsidP="00030F7B">
      <w:pPr>
        <w:rPr>
          <w:rFonts w:ascii="Arial" w:hAnsi="Arial" w:cs="Arial"/>
        </w:rPr>
      </w:pPr>
    </w:p>
    <w:p w14:paraId="6B57DF82" w14:textId="77777777" w:rsidR="00030F7B" w:rsidRPr="004E1485" w:rsidRDefault="00030F7B" w:rsidP="00030F7B">
      <w:pPr>
        <w:rPr>
          <w:rFonts w:ascii="Arial" w:hAnsi="Arial" w:cs="Arial"/>
        </w:rPr>
      </w:pPr>
    </w:p>
    <w:tbl>
      <w:tblPr>
        <w:tblStyle w:val="TableGrid"/>
        <w:tblW w:w="14471" w:type="dxa"/>
        <w:tblLook w:val="04A0" w:firstRow="1" w:lastRow="0" w:firstColumn="1" w:lastColumn="0" w:noHBand="0" w:noVBand="1"/>
      </w:tblPr>
      <w:tblGrid>
        <w:gridCol w:w="4855"/>
        <w:gridCol w:w="3330"/>
        <w:gridCol w:w="3150"/>
        <w:gridCol w:w="3055"/>
        <w:gridCol w:w="81"/>
      </w:tblGrid>
      <w:tr w:rsidR="00030F7B" w:rsidRPr="008D7BA7" w14:paraId="4E7A0E67" w14:textId="77777777" w:rsidTr="4A1921E2">
        <w:trPr>
          <w:gridAfter w:val="1"/>
          <w:wAfter w:w="81" w:type="dxa"/>
        </w:trPr>
        <w:tc>
          <w:tcPr>
            <w:tcW w:w="14390" w:type="dxa"/>
            <w:gridSpan w:val="4"/>
            <w:shd w:val="clear" w:color="auto" w:fill="C45911" w:themeFill="accent2" w:themeFillShade="BF"/>
          </w:tcPr>
          <w:p w14:paraId="25266EEC" w14:textId="7A99E9C9" w:rsidR="00030F7B" w:rsidRPr="004E1485" w:rsidRDefault="00FD7951" w:rsidP="00921D0E">
            <w:pPr>
              <w:rPr>
                <w:rFonts w:ascii="Arial" w:hAnsi="Arial" w:cs="Arial"/>
                <w:b/>
                <w:bCs/>
                <w:color w:val="FFFFFF" w:themeColor="background1"/>
                <w:sz w:val="28"/>
                <w:szCs w:val="28"/>
              </w:rPr>
            </w:pPr>
            <w:r>
              <w:rPr>
                <w:rFonts w:ascii="Arial" w:hAnsi="Arial" w:cs="Arial"/>
                <w:b/>
                <w:bCs/>
                <w:color w:val="FFFFFF" w:themeColor="background1"/>
                <w:sz w:val="28"/>
                <w:szCs w:val="28"/>
              </w:rPr>
              <w:t>Mission Impact</w:t>
            </w:r>
            <w:r w:rsidR="00030F7B" w:rsidRPr="004E1485">
              <w:rPr>
                <w:rFonts w:ascii="Arial" w:hAnsi="Arial" w:cs="Arial"/>
                <w:b/>
                <w:bCs/>
                <w:color w:val="FFFFFF" w:themeColor="background1"/>
                <w:sz w:val="28"/>
                <w:szCs w:val="28"/>
              </w:rPr>
              <w:t xml:space="preserve">/Use of Funds </w:t>
            </w:r>
          </w:p>
        </w:tc>
      </w:tr>
      <w:tr w:rsidR="00FD7951" w:rsidRPr="008D7BA7" w14:paraId="4EB4FA81" w14:textId="77777777" w:rsidTr="00006BD5">
        <w:trPr>
          <w:trHeight w:val="50"/>
        </w:trPr>
        <w:tc>
          <w:tcPr>
            <w:tcW w:w="4855" w:type="dxa"/>
          </w:tcPr>
          <w:p w14:paraId="6B653ED5" w14:textId="255CD19D" w:rsidR="00FD7951" w:rsidRPr="004E1485" w:rsidRDefault="00FD7951" w:rsidP="00921D0E">
            <w:pPr>
              <w:rPr>
                <w:rFonts w:ascii="Arial" w:hAnsi="Arial" w:cs="Arial"/>
                <w:b/>
                <w:bCs/>
              </w:rPr>
            </w:pPr>
            <w:r w:rsidRPr="004E1485">
              <w:rPr>
                <w:rFonts w:ascii="Arial" w:hAnsi="Arial" w:cs="Arial"/>
                <w:b/>
                <w:bCs/>
              </w:rPr>
              <w:t xml:space="preserve">Mission Impact </w:t>
            </w:r>
          </w:p>
          <w:p w14:paraId="21053458" w14:textId="06879D06" w:rsidR="00995F16" w:rsidRDefault="00F5046A" w:rsidP="00995F16">
            <w:pPr>
              <w:rPr>
                <w:rFonts w:ascii="Arial" w:hAnsi="Arial" w:cs="Arial"/>
                <w:highlight w:val="yellow"/>
              </w:rPr>
            </w:pPr>
            <w:r>
              <w:rPr>
                <w:rFonts w:ascii="Arial" w:eastAsia="Times New Roman" w:hAnsi="Arial" w:cs="Arial"/>
                <w:color w:val="222222"/>
              </w:rPr>
              <w:t>Did</w:t>
            </w:r>
            <w:r w:rsidR="00995F16">
              <w:rPr>
                <w:rFonts w:ascii="Arial" w:eastAsia="Times New Roman" w:hAnsi="Arial" w:cs="Arial"/>
                <w:color w:val="222222"/>
              </w:rPr>
              <w:t xml:space="preserve"> the</w:t>
            </w:r>
            <w:r w:rsidR="00995F16" w:rsidRPr="00315CF3">
              <w:rPr>
                <w:rFonts w:ascii="Arial" w:eastAsia="Times New Roman" w:hAnsi="Arial" w:cs="Arial"/>
                <w:color w:val="222222"/>
              </w:rPr>
              <w:t xml:space="preserve"> organization </w:t>
            </w:r>
            <w:r w:rsidR="00B978B1">
              <w:rPr>
                <w:rFonts w:ascii="Arial" w:eastAsia="Times New Roman" w:hAnsi="Arial" w:cs="Arial"/>
                <w:color w:val="222222"/>
              </w:rPr>
              <w:t xml:space="preserve">describe the </w:t>
            </w:r>
            <w:r w:rsidRPr="00F5046A">
              <w:rPr>
                <w:rFonts w:ascii="Arial" w:eastAsia="Times New Roman" w:hAnsi="Arial" w:cs="Arial"/>
                <w:color w:val="222222"/>
              </w:rPr>
              <w:t xml:space="preserve">measurable impact </w:t>
            </w:r>
            <w:r w:rsidR="00B978B1">
              <w:rPr>
                <w:rFonts w:ascii="Arial" w:eastAsia="Times New Roman" w:hAnsi="Arial" w:cs="Arial"/>
                <w:color w:val="222222"/>
              </w:rPr>
              <w:t>it</w:t>
            </w:r>
            <w:r w:rsidRPr="00F5046A">
              <w:rPr>
                <w:rFonts w:ascii="Arial" w:eastAsia="Times New Roman" w:hAnsi="Arial" w:cs="Arial"/>
                <w:color w:val="222222"/>
              </w:rPr>
              <w:t xml:space="preserve"> is providing, especially for communities disproportionately impacted by COVID-19, which will be supported by this grant</w:t>
            </w:r>
            <w:r w:rsidR="00995F16" w:rsidRPr="00315CF3">
              <w:rPr>
                <w:rFonts w:ascii="Arial" w:eastAsia="Times New Roman" w:hAnsi="Arial" w:cs="Arial"/>
                <w:color w:val="222222"/>
              </w:rPr>
              <w:t>?</w:t>
            </w:r>
          </w:p>
          <w:p w14:paraId="2D8EC802" w14:textId="77777777" w:rsidR="00FD7951" w:rsidRDefault="00FD7951" w:rsidP="00921D0E">
            <w:pPr>
              <w:rPr>
                <w:rFonts w:ascii="Arial" w:hAnsi="Arial" w:cs="Arial"/>
              </w:rPr>
            </w:pPr>
          </w:p>
          <w:p w14:paraId="599BB863" w14:textId="77777777" w:rsidR="00FD7951" w:rsidRPr="000C31F6" w:rsidRDefault="00FD7951" w:rsidP="00921D0E">
            <w:pPr>
              <w:rPr>
                <w:rFonts w:ascii="Arial" w:hAnsi="Arial" w:cs="Arial"/>
                <w:b/>
                <w:bCs/>
                <w:color w:val="FF0000"/>
              </w:rPr>
            </w:pPr>
          </w:p>
        </w:tc>
        <w:tc>
          <w:tcPr>
            <w:tcW w:w="3330" w:type="dxa"/>
          </w:tcPr>
          <w:p w14:paraId="45FD88A1" w14:textId="77777777" w:rsidR="00FD7951" w:rsidRPr="004E1485" w:rsidRDefault="00FD7951" w:rsidP="00921D0E">
            <w:pPr>
              <w:jc w:val="center"/>
              <w:rPr>
                <w:rFonts w:ascii="Arial" w:hAnsi="Arial" w:cs="Arial"/>
                <w:i/>
                <w:iCs/>
              </w:rPr>
            </w:pPr>
            <w:r w:rsidRPr="004E1485">
              <w:rPr>
                <w:rFonts w:ascii="Arial" w:hAnsi="Arial" w:cs="Arial"/>
              </w:rPr>
              <w:t xml:space="preserve">5 points </w:t>
            </w:r>
          </w:p>
          <w:p w14:paraId="2A6F5A16" w14:textId="77777777" w:rsidR="00FD7951" w:rsidRPr="004E1485" w:rsidRDefault="00FD7951" w:rsidP="00921D0E">
            <w:pPr>
              <w:jc w:val="center"/>
              <w:rPr>
                <w:rFonts w:ascii="Arial" w:hAnsi="Arial" w:cs="Arial"/>
                <w:i/>
                <w:iCs/>
              </w:rPr>
            </w:pPr>
          </w:p>
          <w:p w14:paraId="3F9D50F0" w14:textId="2A15432E" w:rsidR="00FD7951" w:rsidRPr="004E1485" w:rsidRDefault="00BF1C0A" w:rsidP="00921D0E">
            <w:pPr>
              <w:rPr>
                <w:rFonts w:ascii="Arial" w:hAnsi="Arial" w:cs="Arial"/>
              </w:rPr>
            </w:pPr>
            <w:r w:rsidRPr="4A1921E2">
              <w:rPr>
                <w:rFonts w:ascii="Arial" w:hAnsi="Arial" w:cs="Arial"/>
              </w:rPr>
              <w:t>Organization clearly defines its constituents and the challenges they face</w:t>
            </w:r>
            <w:r w:rsidR="00B942B9">
              <w:rPr>
                <w:rFonts w:ascii="Arial" w:hAnsi="Arial" w:cs="Arial"/>
              </w:rPr>
              <w:t xml:space="preserve">, and </w:t>
            </w:r>
            <w:r>
              <w:rPr>
                <w:rFonts w:ascii="Arial" w:hAnsi="Arial" w:cs="Arial"/>
              </w:rPr>
              <w:t xml:space="preserve">is clear about how the </w:t>
            </w:r>
            <w:r w:rsidR="006828FB">
              <w:rPr>
                <w:rFonts w:ascii="Arial" w:hAnsi="Arial" w:cs="Arial"/>
              </w:rPr>
              <w:t>organization serves</w:t>
            </w:r>
            <w:r>
              <w:rPr>
                <w:rFonts w:ascii="Arial" w:hAnsi="Arial" w:cs="Arial"/>
              </w:rPr>
              <w:t xml:space="preserve"> communities most affected by the pandemic.</w:t>
            </w:r>
            <w:r>
              <w:rPr>
                <w:rFonts w:ascii="Arial" w:hAnsi="Arial" w:cs="Arial"/>
              </w:rPr>
              <w:t xml:space="preserve"> </w:t>
            </w:r>
            <w:r w:rsidR="006828FB">
              <w:rPr>
                <w:rFonts w:ascii="Arial" w:hAnsi="Arial" w:cs="Arial"/>
              </w:rPr>
              <w:t>Specific goals and outcomes are included</w:t>
            </w:r>
            <w:r w:rsidR="00C76B89">
              <w:rPr>
                <w:rFonts w:ascii="Arial" w:hAnsi="Arial" w:cs="Arial"/>
              </w:rPr>
              <w:t>, which the organization uses to measure impact.</w:t>
            </w:r>
          </w:p>
        </w:tc>
        <w:tc>
          <w:tcPr>
            <w:tcW w:w="3150" w:type="dxa"/>
          </w:tcPr>
          <w:p w14:paraId="1136D6B1" w14:textId="77777777" w:rsidR="00FD7951" w:rsidRPr="004E1485" w:rsidRDefault="00FD7951" w:rsidP="00921D0E">
            <w:pPr>
              <w:jc w:val="center"/>
              <w:rPr>
                <w:rFonts w:ascii="Arial" w:hAnsi="Arial" w:cs="Arial"/>
                <w:i/>
                <w:iCs/>
              </w:rPr>
            </w:pPr>
            <w:r w:rsidRPr="004E1485">
              <w:rPr>
                <w:rFonts w:ascii="Arial" w:hAnsi="Arial" w:cs="Arial"/>
              </w:rPr>
              <w:t>3 points</w:t>
            </w:r>
          </w:p>
          <w:p w14:paraId="7FD6F886" w14:textId="77777777" w:rsidR="00FD7951" w:rsidRPr="004E1485" w:rsidRDefault="00FD7951" w:rsidP="00921D0E">
            <w:pPr>
              <w:rPr>
                <w:rFonts w:ascii="Arial" w:hAnsi="Arial" w:cs="Arial"/>
              </w:rPr>
            </w:pPr>
          </w:p>
          <w:p w14:paraId="79C42606" w14:textId="77BB26FA" w:rsidR="00FD7951" w:rsidRPr="004E1485" w:rsidRDefault="00FD7951" w:rsidP="00921D0E">
            <w:pPr>
              <w:rPr>
                <w:rFonts w:ascii="Arial" w:hAnsi="Arial" w:cs="Arial"/>
              </w:rPr>
            </w:pPr>
            <w:r w:rsidRPr="004E1485">
              <w:rPr>
                <w:rFonts w:ascii="Arial" w:hAnsi="Arial" w:cs="Arial"/>
              </w:rPr>
              <w:t>Organization’s definition of constituents</w:t>
            </w:r>
            <w:r w:rsidR="00DC6A25">
              <w:rPr>
                <w:rFonts w:ascii="Arial" w:hAnsi="Arial" w:cs="Arial"/>
              </w:rPr>
              <w:t xml:space="preserve"> and their challenges</w:t>
            </w:r>
            <w:r w:rsidRPr="004E1485">
              <w:rPr>
                <w:rFonts w:ascii="Arial" w:hAnsi="Arial" w:cs="Arial"/>
              </w:rPr>
              <w:t xml:space="preserve"> is vague. </w:t>
            </w:r>
          </w:p>
          <w:p w14:paraId="74F3AC96" w14:textId="2D8A211E" w:rsidR="00FD7951" w:rsidRPr="004E1485" w:rsidRDefault="00FD7951" w:rsidP="00921D0E">
            <w:pPr>
              <w:rPr>
                <w:rFonts w:ascii="Arial" w:hAnsi="Arial" w:cs="Arial"/>
              </w:rPr>
            </w:pPr>
            <w:r w:rsidRPr="004E1485">
              <w:rPr>
                <w:rFonts w:ascii="Arial" w:hAnsi="Arial" w:cs="Arial"/>
              </w:rPr>
              <w:t xml:space="preserve">Constituents include </w:t>
            </w:r>
            <w:r w:rsidR="009E2921">
              <w:rPr>
                <w:rFonts w:ascii="Arial" w:hAnsi="Arial" w:cs="Arial"/>
              </w:rPr>
              <w:t xml:space="preserve">mostly </w:t>
            </w:r>
            <w:r w:rsidR="00DC6A25">
              <w:rPr>
                <w:rFonts w:ascii="Arial" w:hAnsi="Arial" w:cs="Arial"/>
              </w:rPr>
              <w:t>communities disproportionately impacted by COVID-19.</w:t>
            </w:r>
            <w:r w:rsidR="009E2921">
              <w:rPr>
                <w:rFonts w:ascii="Arial" w:hAnsi="Arial" w:cs="Arial"/>
              </w:rPr>
              <w:t xml:space="preserve"> Some specific goals and outcomes for measuring </w:t>
            </w:r>
            <w:r w:rsidR="00E71E10">
              <w:rPr>
                <w:rFonts w:ascii="Arial" w:hAnsi="Arial" w:cs="Arial"/>
              </w:rPr>
              <w:t xml:space="preserve">organization’s </w:t>
            </w:r>
            <w:r w:rsidR="009E2921">
              <w:rPr>
                <w:rFonts w:ascii="Arial" w:hAnsi="Arial" w:cs="Arial"/>
              </w:rPr>
              <w:t>impact are included</w:t>
            </w:r>
            <w:r w:rsidR="00D12F09">
              <w:rPr>
                <w:rFonts w:ascii="Arial" w:hAnsi="Arial" w:cs="Arial"/>
              </w:rPr>
              <w:t>.</w:t>
            </w:r>
          </w:p>
        </w:tc>
        <w:tc>
          <w:tcPr>
            <w:tcW w:w="3136" w:type="dxa"/>
            <w:gridSpan w:val="2"/>
          </w:tcPr>
          <w:p w14:paraId="4330F2CC" w14:textId="77777777" w:rsidR="00FD7951" w:rsidRPr="004E1485" w:rsidRDefault="00FD7951" w:rsidP="00921D0E">
            <w:pPr>
              <w:jc w:val="center"/>
              <w:rPr>
                <w:rFonts w:ascii="Arial" w:hAnsi="Arial" w:cs="Arial"/>
              </w:rPr>
            </w:pPr>
            <w:r w:rsidRPr="004E1485">
              <w:rPr>
                <w:rFonts w:ascii="Arial" w:hAnsi="Arial" w:cs="Arial"/>
              </w:rPr>
              <w:t xml:space="preserve">0 points </w:t>
            </w:r>
          </w:p>
          <w:p w14:paraId="47DF6323" w14:textId="77777777" w:rsidR="00FD7951" w:rsidRPr="004E1485" w:rsidRDefault="00FD7951" w:rsidP="00921D0E">
            <w:pPr>
              <w:jc w:val="center"/>
              <w:rPr>
                <w:rFonts w:ascii="Arial" w:hAnsi="Arial" w:cs="Arial"/>
              </w:rPr>
            </w:pPr>
          </w:p>
          <w:p w14:paraId="5FEB0630" w14:textId="26081D9C" w:rsidR="00FD7951" w:rsidRPr="004E1485" w:rsidRDefault="00FD7951" w:rsidP="00921D0E">
            <w:pPr>
              <w:rPr>
                <w:rFonts w:ascii="Arial" w:hAnsi="Arial" w:cs="Arial"/>
              </w:rPr>
            </w:pPr>
            <w:r w:rsidRPr="004E1485">
              <w:rPr>
                <w:rFonts w:ascii="Arial" w:hAnsi="Arial" w:cs="Arial"/>
              </w:rPr>
              <w:t xml:space="preserve">Organization is unclear about population served, </w:t>
            </w:r>
            <w:r w:rsidR="00D12F09">
              <w:rPr>
                <w:rFonts w:ascii="Arial" w:hAnsi="Arial" w:cs="Arial"/>
              </w:rPr>
              <w:t>and/or</w:t>
            </w:r>
          </w:p>
          <w:p w14:paraId="56593C6C" w14:textId="1338FD9B" w:rsidR="00FD7951" w:rsidRPr="004E1485" w:rsidRDefault="00D12F09" w:rsidP="00921D0E">
            <w:pPr>
              <w:rPr>
                <w:rFonts w:ascii="Arial" w:hAnsi="Arial" w:cs="Arial"/>
              </w:rPr>
            </w:pPr>
            <w:r>
              <w:rPr>
                <w:rFonts w:ascii="Arial" w:hAnsi="Arial" w:cs="Arial"/>
              </w:rPr>
              <w:t>n</w:t>
            </w:r>
            <w:r w:rsidR="00FD7951" w:rsidRPr="004E1485">
              <w:rPr>
                <w:rFonts w:ascii="Arial" w:hAnsi="Arial" w:cs="Arial"/>
              </w:rPr>
              <w:t xml:space="preserve">eed for service is unclear. </w:t>
            </w:r>
          </w:p>
          <w:p w14:paraId="386FE509" w14:textId="2B67EDE9" w:rsidR="00FD7951" w:rsidRPr="004E1485" w:rsidRDefault="00DC6A25" w:rsidP="00921D0E">
            <w:pPr>
              <w:rPr>
                <w:rFonts w:ascii="Arial" w:hAnsi="Arial" w:cs="Arial"/>
              </w:rPr>
            </w:pPr>
            <w:r>
              <w:rPr>
                <w:rFonts w:ascii="Arial" w:hAnsi="Arial" w:cs="Arial"/>
              </w:rPr>
              <w:t>Communities disproportionately impacted by COVID-19</w:t>
            </w:r>
            <w:r w:rsidR="00D12F09">
              <w:rPr>
                <w:rFonts w:ascii="Arial" w:hAnsi="Arial" w:cs="Arial"/>
              </w:rPr>
              <w:t xml:space="preserve"> </w:t>
            </w:r>
            <w:r w:rsidR="00FD7951" w:rsidRPr="004E1485">
              <w:rPr>
                <w:rFonts w:ascii="Arial" w:hAnsi="Arial" w:cs="Arial"/>
              </w:rPr>
              <w:t>are not part of the organization’s constituency.</w:t>
            </w:r>
            <w:r w:rsidR="00D12F09">
              <w:rPr>
                <w:rFonts w:ascii="Arial" w:hAnsi="Arial" w:cs="Arial"/>
              </w:rPr>
              <w:t xml:space="preserve"> Application lacks clear </w:t>
            </w:r>
            <w:r w:rsidR="00E71E10">
              <w:rPr>
                <w:rFonts w:ascii="Arial" w:hAnsi="Arial" w:cs="Arial"/>
              </w:rPr>
              <w:t>goals and outcomes used for measuring organization’s impact.</w:t>
            </w:r>
          </w:p>
          <w:p w14:paraId="37B25007" w14:textId="77777777" w:rsidR="00FD7951" w:rsidRPr="004E1485" w:rsidRDefault="00FD7951" w:rsidP="00921D0E">
            <w:pPr>
              <w:rPr>
                <w:rFonts w:ascii="Arial" w:hAnsi="Arial" w:cs="Arial"/>
              </w:rPr>
            </w:pPr>
          </w:p>
        </w:tc>
      </w:tr>
      <w:tr w:rsidR="00030F7B" w:rsidRPr="008D7BA7" w14:paraId="4E876023" w14:textId="77777777" w:rsidTr="00006BD5">
        <w:trPr>
          <w:gridAfter w:val="1"/>
          <w:wAfter w:w="81" w:type="dxa"/>
          <w:trHeight w:val="2996"/>
        </w:trPr>
        <w:tc>
          <w:tcPr>
            <w:tcW w:w="4855" w:type="dxa"/>
          </w:tcPr>
          <w:p w14:paraId="3B8767E0" w14:textId="4DA19CC6" w:rsidR="00030F7B" w:rsidRPr="004E1485" w:rsidRDefault="00B978B1" w:rsidP="00921D0E">
            <w:pPr>
              <w:rPr>
                <w:rFonts w:ascii="Arial" w:hAnsi="Arial" w:cs="Arial"/>
                <w:b/>
                <w:bCs/>
              </w:rPr>
            </w:pPr>
            <w:r>
              <w:rPr>
                <w:rFonts w:ascii="Arial" w:hAnsi="Arial" w:cs="Arial"/>
                <w:b/>
                <w:bCs/>
              </w:rPr>
              <w:lastRenderedPageBreak/>
              <w:t>Use of Grant Funding</w:t>
            </w:r>
          </w:p>
          <w:p w14:paraId="58EBAF35" w14:textId="552DD853" w:rsidR="00030F7B" w:rsidRPr="003962B9" w:rsidRDefault="00056550" w:rsidP="00921D0E">
            <w:pPr>
              <w:rPr>
                <w:rFonts w:ascii="Arial" w:hAnsi="Arial" w:cs="Arial"/>
              </w:rPr>
            </w:pPr>
            <w:r>
              <w:rPr>
                <w:rFonts w:ascii="Arial" w:hAnsi="Arial" w:cs="Arial"/>
              </w:rPr>
              <w:t>Did the organization provide clear</w:t>
            </w:r>
            <w:r w:rsidR="004A7BC2">
              <w:rPr>
                <w:rFonts w:ascii="Arial" w:hAnsi="Arial" w:cs="Arial"/>
              </w:rPr>
              <w:t>, specific</w:t>
            </w:r>
            <w:r>
              <w:rPr>
                <w:rFonts w:ascii="Arial" w:hAnsi="Arial" w:cs="Arial"/>
              </w:rPr>
              <w:t xml:space="preserve"> information about the intended use of this operating grant</w:t>
            </w:r>
            <w:r w:rsidR="061AB2BD" w:rsidRPr="00331793">
              <w:rPr>
                <w:rFonts w:ascii="Arial" w:hAnsi="Arial" w:cs="Arial"/>
              </w:rPr>
              <w:t>?</w:t>
            </w:r>
            <w:r w:rsidR="061AB2BD" w:rsidRPr="4B63AFEE">
              <w:rPr>
                <w:rFonts w:ascii="Arial" w:hAnsi="Arial" w:cs="Arial"/>
              </w:rPr>
              <w:t xml:space="preserve"> </w:t>
            </w:r>
          </w:p>
        </w:tc>
        <w:tc>
          <w:tcPr>
            <w:tcW w:w="3330" w:type="dxa"/>
          </w:tcPr>
          <w:p w14:paraId="64AD6103" w14:textId="77777777" w:rsidR="00030F7B" w:rsidRDefault="00030F7B" w:rsidP="00921D0E">
            <w:pPr>
              <w:jc w:val="center"/>
              <w:rPr>
                <w:rFonts w:ascii="Arial" w:hAnsi="Arial" w:cs="Arial"/>
              </w:rPr>
            </w:pPr>
            <w:r w:rsidRPr="004E1485">
              <w:rPr>
                <w:rFonts w:ascii="Arial" w:hAnsi="Arial" w:cs="Arial"/>
              </w:rPr>
              <w:t>5 points</w:t>
            </w:r>
          </w:p>
          <w:p w14:paraId="6A6FAB58" w14:textId="77777777" w:rsidR="00030F7B" w:rsidRPr="004E1485" w:rsidRDefault="00030F7B" w:rsidP="00921D0E">
            <w:pPr>
              <w:jc w:val="center"/>
              <w:rPr>
                <w:rFonts w:ascii="Arial" w:hAnsi="Arial" w:cs="Arial"/>
              </w:rPr>
            </w:pPr>
          </w:p>
          <w:p w14:paraId="590D4774" w14:textId="41B31064" w:rsidR="00030F7B" w:rsidRDefault="00030F7B" w:rsidP="00921D0E">
            <w:pPr>
              <w:rPr>
                <w:rFonts w:ascii="Arial" w:hAnsi="Arial" w:cs="Arial"/>
              </w:rPr>
            </w:pPr>
            <w:r w:rsidRPr="4A1921E2">
              <w:rPr>
                <w:rFonts w:ascii="Arial" w:hAnsi="Arial" w:cs="Arial"/>
              </w:rPr>
              <w:t>The application clearly articulates how this request will help the organization benefit the community</w:t>
            </w:r>
            <w:r w:rsidR="00AD68EC">
              <w:rPr>
                <w:rFonts w:ascii="Arial" w:hAnsi="Arial" w:cs="Arial"/>
              </w:rPr>
              <w:t xml:space="preserve"> and achieve its stated goals and outcomes</w:t>
            </w:r>
            <w:r w:rsidRPr="4A1921E2">
              <w:rPr>
                <w:rFonts w:ascii="Arial" w:hAnsi="Arial" w:cs="Arial"/>
              </w:rPr>
              <w:t xml:space="preserve">. </w:t>
            </w:r>
          </w:p>
          <w:p w14:paraId="6D7B09F9" w14:textId="29D80B74" w:rsidR="00030F7B" w:rsidRPr="004E1485" w:rsidRDefault="00030F7B" w:rsidP="00921D0E">
            <w:pPr>
              <w:rPr>
                <w:rFonts w:ascii="Arial" w:hAnsi="Arial" w:cs="Arial"/>
              </w:rPr>
            </w:pPr>
          </w:p>
        </w:tc>
        <w:tc>
          <w:tcPr>
            <w:tcW w:w="3150" w:type="dxa"/>
          </w:tcPr>
          <w:p w14:paraId="243A97AF" w14:textId="77777777" w:rsidR="00030F7B" w:rsidRDefault="00030F7B" w:rsidP="00921D0E">
            <w:pPr>
              <w:jc w:val="center"/>
              <w:rPr>
                <w:rFonts w:ascii="Arial" w:hAnsi="Arial" w:cs="Arial"/>
              </w:rPr>
            </w:pPr>
            <w:r w:rsidRPr="004E1485">
              <w:rPr>
                <w:rFonts w:ascii="Arial" w:hAnsi="Arial" w:cs="Arial"/>
              </w:rPr>
              <w:t xml:space="preserve">3 points </w:t>
            </w:r>
          </w:p>
          <w:p w14:paraId="76D9E2B9" w14:textId="77777777" w:rsidR="00030F7B" w:rsidRPr="004E1485" w:rsidRDefault="00030F7B" w:rsidP="00921D0E">
            <w:pPr>
              <w:jc w:val="center"/>
              <w:rPr>
                <w:rFonts w:ascii="Arial" w:hAnsi="Arial" w:cs="Arial"/>
              </w:rPr>
            </w:pPr>
          </w:p>
          <w:p w14:paraId="3077BE60" w14:textId="56BFC330" w:rsidR="0066415C" w:rsidRDefault="0066415C" w:rsidP="0066415C">
            <w:pPr>
              <w:rPr>
                <w:rFonts w:ascii="Arial" w:hAnsi="Arial" w:cs="Arial"/>
              </w:rPr>
            </w:pPr>
            <w:r w:rsidRPr="4A1921E2">
              <w:rPr>
                <w:rFonts w:ascii="Arial" w:hAnsi="Arial" w:cs="Arial"/>
              </w:rPr>
              <w:t xml:space="preserve">The application </w:t>
            </w:r>
            <w:r>
              <w:rPr>
                <w:rFonts w:ascii="Arial" w:hAnsi="Arial" w:cs="Arial"/>
              </w:rPr>
              <w:t>is vague or incomplete in</w:t>
            </w:r>
            <w:r w:rsidRPr="4A1921E2">
              <w:rPr>
                <w:rFonts w:ascii="Arial" w:hAnsi="Arial" w:cs="Arial"/>
              </w:rPr>
              <w:t xml:space="preserve"> how this request will help the organization benefit the community</w:t>
            </w:r>
            <w:r>
              <w:rPr>
                <w:rFonts w:ascii="Arial" w:hAnsi="Arial" w:cs="Arial"/>
              </w:rPr>
              <w:t xml:space="preserve"> and achieve its stated goals and outcomes</w:t>
            </w:r>
            <w:r w:rsidRPr="4A1921E2">
              <w:rPr>
                <w:rFonts w:ascii="Arial" w:hAnsi="Arial" w:cs="Arial"/>
              </w:rPr>
              <w:t xml:space="preserve">. </w:t>
            </w:r>
          </w:p>
          <w:p w14:paraId="1FDBBE5B" w14:textId="1C1A1A82" w:rsidR="00030F7B" w:rsidRPr="004E1485" w:rsidRDefault="00030F7B" w:rsidP="00921D0E">
            <w:pPr>
              <w:rPr>
                <w:rFonts w:ascii="Arial" w:hAnsi="Arial" w:cs="Arial"/>
              </w:rPr>
            </w:pPr>
          </w:p>
        </w:tc>
        <w:tc>
          <w:tcPr>
            <w:tcW w:w="3055" w:type="dxa"/>
          </w:tcPr>
          <w:p w14:paraId="4C22794E" w14:textId="77777777" w:rsidR="00030F7B" w:rsidRDefault="00030F7B" w:rsidP="00921D0E">
            <w:pPr>
              <w:jc w:val="center"/>
              <w:rPr>
                <w:rFonts w:ascii="Arial" w:hAnsi="Arial" w:cs="Arial"/>
              </w:rPr>
            </w:pPr>
            <w:r w:rsidRPr="004E1485">
              <w:rPr>
                <w:rFonts w:ascii="Arial" w:hAnsi="Arial" w:cs="Arial"/>
              </w:rPr>
              <w:t>0 points</w:t>
            </w:r>
          </w:p>
          <w:p w14:paraId="619493C7" w14:textId="77777777" w:rsidR="00030F7B" w:rsidRPr="004E1485" w:rsidRDefault="00030F7B" w:rsidP="00921D0E">
            <w:pPr>
              <w:jc w:val="center"/>
              <w:rPr>
                <w:rFonts w:ascii="Arial" w:hAnsi="Arial" w:cs="Arial"/>
              </w:rPr>
            </w:pPr>
          </w:p>
          <w:p w14:paraId="1BF62F75" w14:textId="22FBD18E" w:rsidR="00030F7B" w:rsidRPr="004E1485" w:rsidRDefault="00030F7B" w:rsidP="00921D0E">
            <w:pPr>
              <w:rPr>
                <w:rFonts w:ascii="Arial" w:hAnsi="Arial" w:cs="Arial"/>
              </w:rPr>
            </w:pPr>
            <w:r w:rsidRPr="004E1485">
              <w:rPr>
                <w:rFonts w:ascii="Arial" w:hAnsi="Arial" w:cs="Arial"/>
              </w:rPr>
              <w:t>The application does not clearly define how the</w:t>
            </w:r>
            <w:r w:rsidR="003962B9">
              <w:rPr>
                <w:rFonts w:ascii="Arial" w:hAnsi="Arial" w:cs="Arial"/>
              </w:rPr>
              <w:t xml:space="preserve"> grant will suppo</w:t>
            </w:r>
            <w:r w:rsidR="004E0C66">
              <w:rPr>
                <w:rFonts w:ascii="Arial" w:hAnsi="Arial" w:cs="Arial"/>
              </w:rPr>
              <w:t>rt the</w:t>
            </w:r>
            <w:r w:rsidRPr="004E1485">
              <w:rPr>
                <w:rFonts w:ascii="Arial" w:hAnsi="Arial" w:cs="Arial"/>
              </w:rPr>
              <w:t xml:space="preserve"> </w:t>
            </w:r>
            <w:r w:rsidR="003962B9">
              <w:rPr>
                <w:rFonts w:ascii="Arial" w:hAnsi="Arial" w:cs="Arial"/>
              </w:rPr>
              <w:t>organization</w:t>
            </w:r>
            <w:r w:rsidRPr="004E1485">
              <w:rPr>
                <w:rFonts w:ascii="Arial" w:hAnsi="Arial" w:cs="Arial"/>
              </w:rPr>
              <w:t xml:space="preserve"> </w:t>
            </w:r>
            <w:r w:rsidR="004E0C66">
              <w:rPr>
                <w:rFonts w:ascii="Arial" w:hAnsi="Arial" w:cs="Arial"/>
              </w:rPr>
              <w:t>in serving</w:t>
            </w:r>
            <w:r w:rsidRPr="004E1485">
              <w:rPr>
                <w:rFonts w:ascii="Arial" w:hAnsi="Arial" w:cs="Arial"/>
              </w:rPr>
              <w:t xml:space="preserve"> the community</w:t>
            </w:r>
            <w:r w:rsidR="00CE3895">
              <w:rPr>
                <w:rFonts w:ascii="Arial" w:hAnsi="Arial" w:cs="Arial"/>
              </w:rPr>
              <w:t xml:space="preserve"> and achieving its stated goals and outcomes</w:t>
            </w:r>
            <w:r w:rsidRPr="004E1485">
              <w:rPr>
                <w:rFonts w:ascii="Arial" w:hAnsi="Arial" w:cs="Arial"/>
              </w:rPr>
              <w:t xml:space="preserve">. </w:t>
            </w:r>
          </w:p>
        </w:tc>
      </w:tr>
    </w:tbl>
    <w:p w14:paraId="1785AB27" w14:textId="77777777" w:rsidR="00030F7B" w:rsidRDefault="00030F7B" w:rsidP="00030F7B"/>
    <w:p w14:paraId="09DB62C4" w14:textId="77777777" w:rsidR="00CB0438" w:rsidRDefault="00CB0438"/>
    <w:sectPr w:rsidR="00CB0438" w:rsidSect="00352092">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5D5E" w14:textId="77777777" w:rsidR="002628D3" w:rsidRDefault="002628D3" w:rsidP="002628D3">
      <w:r>
        <w:separator/>
      </w:r>
    </w:p>
  </w:endnote>
  <w:endnote w:type="continuationSeparator" w:id="0">
    <w:p w14:paraId="0E64BBDD" w14:textId="77777777" w:rsidR="002628D3" w:rsidRDefault="002628D3" w:rsidP="002628D3">
      <w:r>
        <w:continuationSeparator/>
      </w:r>
    </w:p>
  </w:endnote>
  <w:endnote w:type="continuationNotice" w:id="1">
    <w:p w14:paraId="0F560336" w14:textId="77777777" w:rsidR="002628D3" w:rsidRDefault="00262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58BA" w14:textId="77777777" w:rsidR="002628D3" w:rsidRDefault="002628D3" w:rsidP="002628D3">
      <w:r>
        <w:separator/>
      </w:r>
    </w:p>
  </w:footnote>
  <w:footnote w:type="continuationSeparator" w:id="0">
    <w:p w14:paraId="1BBF68F1" w14:textId="77777777" w:rsidR="002628D3" w:rsidRDefault="002628D3" w:rsidP="002628D3">
      <w:r>
        <w:continuationSeparator/>
      </w:r>
    </w:p>
  </w:footnote>
  <w:footnote w:type="continuationNotice" w:id="1">
    <w:p w14:paraId="76DB5771" w14:textId="77777777" w:rsidR="002628D3" w:rsidRDefault="002628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A02"/>
    <w:multiLevelType w:val="hybridMultilevel"/>
    <w:tmpl w:val="2244FD02"/>
    <w:lvl w:ilvl="0" w:tplc="E6F63024">
      <w:numFmt w:val="bullet"/>
      <w:lvlText w:val="•"/>
      <w:lvlJc w:val="left"/>
      <w:pPr>
        <w:ind w:left="1440" w:hanging="360"/>
      </w:pPr>
      <w:rPr>
        <w:rFonts w:ascii="Arial" w:eastAsia="Calibri Light"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36715"/>
    <w:multiLevelType w:val="hybridMultilevel"/>
    <w:tmpl w:val="D924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62B59"/>
    <w:multiLevelType w:val="hybridMultilevel"/>
    <w:tmpl w:val="5F108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F8362B"/>
    <w:multiLevelType w:val="hybridMultilevel"/>
    <w:tmpl w:val="8996B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7E8569F"/>
    <w:multiLevelType w:val="hybridMultilevel"/>
    <w:tmpl w:val="538EE68C"/>
    <w:lvl w:ilvl="0" w:tplc="E6F63024">
      <w:numFmt w:val="bullet"/>
      <w:lvlText w:val="•"/>
      <w:lvlJc w:val="left"/>
      <w:pPr>
        <w:ind w:left="1440" w:hanging="720"/>
      </w:pPr>
      <w:rPr>
        <w:rFonts w:ascii="Arial" w:eastAsia="Calibri Ligh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BA70DB"/>
    <w:multiLevelType w:val="hybridMultilevel"/>
    <w:tmpl w:val="A8ECD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620D0"/>
    <w:multiLevelType w:val="multilevel"/>
    <w:tmpl w:val="028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D5C7C"/>
    <w:multiLevelType w:val="hybridMultilevel"/>
    <w:tmpl w:val="98E8A4E2"/>
    <w:lvl w:ilvl="0" w:tplc="E6F63024">
      <w:numFmt w:val="bullet"/>
      <w:lvlText w:val="•"/>
      <w:lvlJc w:val="left"/>
      <w:pPr>
        <w:ind w:left="2160" w:hanging="720"/>
      </w:pPr>
      <w:rPr>
        <w:rFonts w:ascii="Arial" w:eastAsia="Calibri Light"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7B"/>
    <w:rsid w:val="00006BD5"/>
    <w:rsid w:val="00030F7B"/>
    <w:rsid w:val="00056550"/>
    <w:rsid w:val="000611F6"/>
    <w:rsid w:val="00071250"/>
    <w:rsid w:val="00073FEE"/>
    <w:rsid w:val="000751F7"/>
    <w:rsid w:val="00084034"/>
    <w:rsid w:val="000B6872"/>
    <w:rsid w:val="000F500C"/>
    <w:rsid w:val="0011320D"/>
    <w:rsid w:val="0019480F"/>
    <w:rsid w:val="002628D3"/>
    <w:rsid w:val="002A0123"/>
    <w:rsid w:val="002D20F9"/>
    <w:rsid w:val="002F4C10"/>
    <w:rsid w:val="003124B9"/>
    <w:rsid w:val="00331793"/>
    <w:rsid w:val="00376332"/>
    <w:rsid w:val="00394785"/>
    <w:rsid w:val="003962B9"/>
    <w:rsid w:val="00424F65"/>
    <w:rsid w:val="004A545F"/>
    <w:rsid w:val="004A7BC2"/>
    <w:rsid w:val="004E0C66"/>
    <w:rsid w:val="005260B0"/>
    <w:rsid w:val="005A2694"/>
    <w:rsid w:val="005D09DF"/>
    <w:rsid w:val="0066415C"/>
    <w:rsid w:val="00665A79"/>
    <w:rsid w:val="00671A79"/>
    <w:rsid w:val="006828FB"/>
    <w:rsid w:val="006969A5"/>
    <w:rsid w:val="006F3D3D"/>
    <w:rsid w:val="006F45A1"/>
    <w:rsid w:val="007C226F"/>
    <w:rsid w:val="007F729E"/>
    <w:rsid w:val="008B5086"/>
    <w:rsid w:val="008D6189"/>
    <w:rsid w:val="008F60F0"/>
    <w:rsid w:val="00965BBB"/>
    <w:rsid w:val="00993E33"/>
    <w:rsid w:val="00995F16"/>
    <w:rsid w:val="009C23AE"/>
    <w:rsid w:val="009E2921"/>
    <w:rsid w:val="009E592A"/>
    <w:rsid w:val="00A058AF"/>
    <w:rsid w:val="00A86316"/>
    <w:rsid w:val="00AD68EC"/>
    <w:rsid w:val="00B942B9"/>
    <w:rsid w:val="00B978B1"/>
    <w:rsid w:val="00BF1C0A"/>
    <w:rsid w:val="00C270EC"/>
    <w:rsid w:val="00C448BA"/>
    <w:rsid w:val="00C45E2F"/>
    <w:rsid w:val="00C76B89"/>
    <w:rsid w:val="00CB0438"/>
    <w:rsid w:val="00CE3895"/>
    <w:rsid w:val="00D007EC"/>
    <w:rsid w:val="00D06DBF"/>
    <w:rsid w:val="00D12F09"/>
    <w:rsid w:val="00D3376E"/>
    <w:rsid w:val="00D34219"/>
    <w:rsid w:val="00D57484"/>
    <w:rsid w:val="00D73522"/>
    <w:rsid w:val="00D805E6"/>
    <w:rsid w:val="00DC6A25"/>
    <w:rsid w:val="00DE4F00"/>
    <w:rsid w:val="00E63BF1"/>
    <w:rsid w:val="00E71E10"/>
    <w:rsid w:val="00ED7AF9"/>
    <w:rsid w:val="00F5046A"/>
    <w:rsid w:val="00F57078"/>
    <w:rsid w:val="00FD5392"/>
    <w:rsid w:val="00FD7951"/>
    <w:rsid w:val="053868BD"/>
    <w:rsid w:val="061AB2BD"/>
    <w:rsid w:val="0A2487FC"/>
    <w:rsid w:val="0C7434BA"/>
    <w:rsid w:val="0D42E32A"/>
    <w:rsid w:val="133C02B7"/>
    <w:rsid w:val="18B3F514"/>
    <w:rsid w:val="2DA9D742"/>
    <w:rsid w:val="2F17DEF8"/>
    <w:rsid w:val="406B4685"/>
    <w:rsid w:val="46C329A1"/>
    <w:rsid w:val="4A1921E2"/>
    <w:rsid w:val="4B63AFEE"/>
    <w:rsid w:val="551FFA10"/>
    <w:rsid w:val="5C10A64F"/>
    <w:rsid w:val="5D6DD8B5"/>
    <w:rsid w:val="61D787FB"/>
    <w:rsid w:val="6A134BF0"/>
    <w:rsid w:val="6A5C689F"/>
    <w:rsid w:val="6FFE2717"/>
    <w:rsid w:val="79CA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3DA7"/>
  <w15:chartTrackingRefBased/>
  <w15:docId w15:val="{D0270426-EEC8-48AA-A842-1CE36C9B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415C"/>
    <w:pPr>
      <w:widowControl w:val="0"/>
      <w:autoSpaceDE w:val="0"/>
      <w:autoSpaceDN w:val="0"/>
    </w:pPr>
    <w:rPr>
      <w:rFonts w:ascii="Calibri Light" w:eastAsia="Calibri Light" w:hAnsi="Calibri Light" w:cs="Calibri Light"/>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7B"/>
    <w:pPr>
      <w:ind w:left="868" w:hanging="360"/>
    </w:pPr>
  </w:style>
  <w:style w:type="table" w:styleId="TableGrid">
    <w:name w:val="Table Grid"/>
    <w:basedOn w:val="TableNormal"/>
    <w:uiPriority w:val="39"/>
    <w:rsid w:val="0003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628D3"/>
    <w:pPr>
      <w:tabs>
        <w:tab w:val="center" w:pos="4680"/>
        <w:tab w:val="right" w:pos="9360"/>
      </w:tabs>
    </w:pPr>
  </w:style>
  <w:style w:type="character" w:customStyle="1" w:styleId="HeaderChar">
    <w:name w:val="Header Char"/>
    <w:basedOn w:val="DefaultParagraphFont"/>
    <w:link w:val="Header"/>
    <w:uiPriority w:val="99"/>
    <w:semiHidden/>
    <w:rsid w:val="002628D3"/>
    <w:rPr>
      <w:rFonts w:ascii="Calibri Light" w:eastAsia="Calibri Light" w:hAnsi="Calibri Light" w:cs="Calibri Light"/>
      <w:lang w:bidi="en-US"/>
    </w:rPr>
  </w:style>
  <w:style w:type="paragraph" w:styleId="Footer">
    <w:name w:val="footer"/>
    <w:basedOn w:val="Normal"/>
    <w:link w:val="FooterChar"/>
    <w:uiPriority w:val="99"/>
    <w:semiHidden/>
    <w:unhideWhenUsed/>
    <w:rsid w:val="002628D3"/>
    <w:pPr>
      <w:tabs>
        <w:tab w:val="center" w:pos="4680"/>
        <w:tab w:val="right" w:pos="9360"/>
      </w:tabs>
    </w:pPr>
  </w:style>
  <w:style w:type="character" w:customStyle="1" w:styleId="FooterChar">
    <w:name w:val="Footer Char"/>
    <w:basedOn w:val="DefaultParagraphFont"/>
    <w:link w:val="Footer"/>
    <w:uiPriority w:val="99"/>
    <w:semiHidden/>
    <w:rsid w:val="002628D3"/>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5684">
      <w:bodyDiv w:val="1"/>
      <w:marLeft w:val="0"/>
      <w:marRight w:val="0"/>
      <w:marTop w:val="0"/>
      <w:marBottom w:val="0"/>
      <w:divBdr>
        <w:top w:val="none" w:sz="0" w:space="0" w:color="auto"/>
        <w:left w:val="none" w:sz="0" w:space="0" w:color="auto"/>
        <w:bottom w:val="none" w:sz="0" w:space="0" w:color="auto"/>
        <w:right w:val="none" w:sz="0" w:space="0" w:color="auto"/>
      </w:divBdr>
    </w:div>
    <w:div w:id="7680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B5C24B03ACC468DA2F00CBAA87BA6" ma:contentTypeVersion="12" ma:contentTypeDescription="Create a new document." ma:contentTypeScope="" ma:versionID="851071ce1c954d6d4f7ba4291f1363ad">
  <xsd:schema xmlns:xsd="http://www.w3.org/2001/XMLSchema" xmlns:xs="http://www.w3.org/2001/XMLSchema" xmlns:p="http://schemas.microsoft.com/office/2006/metadata/properties" xmlns:ns2="6200890f-3707-4145-a30f-7096d4a60f28" xmlns:ns3="871c0c90-6b11-40b0-9d36-acd22caa7e1e" targetNamespace="http://schemas.microsoft.com/office/2006/metadata/properties" ma:root="true" ma:fieldsID="912d60fe90b4f11a43d587fb9fd195c4" ns2:_="" ns3:_="">
    <xsd:import namespace="6200890f-3707-4145-a30f-7096d4a60f28"/>
    <xsd:import namespace="871c0c90-6b11-40b0-9d36-acd22caa7e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0890f-3707-4145-a30f-7096d4a60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c0c90-6b11-40b0-9d36-acd22caa7e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71c0c90-6b11-40b0-9d36-acd22caa7e1e">
      <UserInfo>
        <DisplayName>Yolanda Rushdan</DisplayName>
        <AccountId>27</AccountId>
        <AccountType/>
      </UserInfo>
      <UserInfo>
        <DisplayName>Sarah Grunewald</DisplayName>
        <AccountId>26</AccountId>
        <AccountType/>
      </UserInfo>
    </SharedWithUsers>
  </documentManagement>
</p:properties>
</file>

<file path=customXml/itemProps1.xml><?xml version="1.0" encoding="utf-8"?>
<ds:datastoreItem xmlns:ds="http://schemas.openxmlformats.org/officeDocument/2006/customXml" ds:itemID="{FCB7893D-A3DB-40B3-BA8B-5D8804A2EA81}">
  <ds:schemaRefs>
    <ds:schemaRef ds:uri="http://schemas.microsoft.com/sharepoint/events"/>
  </ds:schemaRefs>
</ds:datastoreItem>
</file>

<file path=customXml/itemProps2.xml><?xml version="1.0" encoding="utf-8"?>
<ds:datastoreItem xmlns:ds="http://schemas.openxmlformats.org/officeDocument/2006/customXml" ds:itemID="{2A4D1036-C25E-45F9-BABC-85C89AF7DFF7}">
  <ds:schemaRefs>
    <ds:schemaRef ds:uri="http://schemas.microsoft.com/sharepoint/v3/contenttype/forms"/>
  </ds:schemaRefs>
</ds:datastoreItem>
</file>

<file path=customXml/itemProps3.xml><?xml version="1.0" encoding="utf-8"?>
<ds:datastoreItem xmlns:ds="http://schemas.openxmlformats.org/officeDocument/2006/customXml" ds:itemID="{B9555D04-CE5E-4163-AE30-3C8605B4EA97}"/>
</file>

<file path=customXml/itemProps4.xml><?xml version="1.0" encoding="utf-8"?>
<ds:datastoreItem xmlns:ds="http://schemas.openxmlformats.org/officeDocument/2006/customXml" ds:itemID="{365E944B-C4E6-41C8-B23C-08445892A500}">
  <ds:schemaRefs>
    <ds:schemaRef ds:uri="http://schemas.microsoft.com/office/2006/metadata/properties"/>
    <ds:schemaRef ds:uri="http://schemas.microsoft.com/office/2006/documentManagement/types"/>
    <ds:schemaRef ds:uri="http://schemas.microsoft.com/office/infopath/2007/PartnerControls"/>
    <ds:schemaRef ds:uri="7d52ef29-5afd-49cf-88f3-2463783a46f7"/>
    <ds:schemaRef ds:uri="http://purl.org/dc/terms/"/>
    <ds:schemaRef ds:uri="http://schemas.openxmlformats.org/package/2006/metadata/core-properties"/>
    <ds:schemaRef ds:uri="http://purl.org/dc/dcmitype/"/>
    <ds:schemaRef ds:uri="http://purl.org/dc/elements/1.1/"/>
    <ds:schemaRef ds:uri="c6062fcf-3ff4-4233-9426-8a029f0a4c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Grunewald</dc:creator>
  <cp:keywords/>
  <dc:description/>
  <cp:lastModifiedBy>Sarah Grunewald</cp:lastModifiedBy>
  <cp:revision>36</cp:revision>
  <dcterms:created xsi:type="dcterms:W3CDTF">2021-05-06T14:28:00Z</dcterms:created>
  <dcterms:modified xsi:type="dcterms:W3CDTF">2021-05-06T15:43:00Z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0x010100A52B5C24B03ACC468DA2F00CBAA87BA6</vt:lpwstr>
  </property>
  <property fmtid="{D5CDD505-2E9C-101B-9397-08002B2CF9AE}" pid="3" name="_dlc_DocIdItemGuid">
    <vt:lpwstr>d714dc1b-b745-43ce-a533-5d66ef9e5ab2</vt:lpwstr>
  </property>
</Properties>
</file>