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63FF" w14:textId="34E3C70E" w:rsidR="0052055E" w:rsidRPr="00315CF3" w:rsidRDefault="0052055E" w:rsidP="0052055E">
      <w:pPr>
        <w:shd w:val="clear" w:color="auto" w:fill="FFFFFF"/>
        <w:spacing w:after="0" w:line="240" w:lineRule="auto"/>
        <w:jc w:val="center"/>
        <w:rPr>
          <w:rFonts w:ascii="Arial" w:eastAsia="Times New Roman" w:hAnsi="Arial" w:cs="Arial"/>
          <w:b/>
          <w:color w:val="222222"/>
        </w:rPr>
      </w:pPr>
      <w:r w:rsidRPr="00315CF3">
        <w:rPr>
          <w:rFonts w:ascii="Arial" w:eastAsia="Times New Roman" w:hAnsi="Arial" w:cs="Arial"/>
          <w:b/>
          <w:color w:val="222222"/>
        </w:rPr>
        <w:t>Delaware COVID-19 Strategic Response Fund</w:t>
      </w:r>
    </w:p>
    <w:p w14:paraId="6E21B76E" w14:textId="5CC0B830" w:rsidR="0004298F" w:rsidRPr="00315CF3" w:rsidRDefault="0052055E" w:rsidP="00315CF3">
      <w:pPr>
        <w:shd w:val="clear" w:color="auto" w:fill="FFFFFF"/>
        <w:spacing w:after="0" w:line="240" w:lineRule="auto"/>
        <w:jc w:val="center"/>
        <w:rPr>
          <w:rFonts w:ascii="Arial" w:eastAsia="Times New Roman" w:hAnsi="Arial" w:cs="Arial"/>
          <w:b/>
          <w:color w:val="222222"/>
        </w:rPr>
      </w:pPr>
      <w:r w:rsidRPr="00315CF3">
        <w:rPr>
          <w:rFonts w:ascii="Arial" w:eastAsia="Times New Roman" w:hAnsi="Arial" w:cs="Arial"/>
          <w:b/>
          <w:color w:val="222222"/>
        </w:rPr>
        <w:t xml:space="preserve">Community Needs Grants Program: </w:t>
      </w:r>
      <w:r w:rsidR="00E35A0F">
        <w:rPr>
          <w:rFonts w:ascii="Arial" w:eastAsia="Times New Roman" w:hAnsi="Arial" w:cs="Arial"/>
          <w:b/>
          <w:color w:val="222222"/>
        </w:rPr>
        <w:t>May</w:t>
      </w:r>
      <w:r w:rsidRPr="00315CF3">
        <w:rPr>
          <w:rFonts w:ascii="Arial" w:eastAsia="Times New Roman" w:hAnsi="Arial" w:cs="Arial"/>
          <w:b/>
          <w:color w:val="222222"/>
        </w:rPr>
        <w:t xml:space="preserve"> 2021 Grant Opportunity</w:t>
      </w:r>
    </w:p>
    <w:p w14:paraId="1E86EE53" w14:textId="77777777" w:rsidR="0004298F" w:rsidRPr="00315CF3" w:rsidRDefault="0004298F" w:rsidP="007C697A">
      <w:pPr>
        <w:shd w:val="clear" w:color="auto" w:fill="FFFFFF"/>
        <w:spacing w:after="0" w:line="240" w:lineRule="auto"/>
        <w:rPr>
          <w:rFonts w:ascii="Arial" w:eastAsia="Times New Roman" w:hAnsi="Arial" w:cs="Arial"/>
          <w:color w:val="222222"/>
        </w:rPr>
      </w:pPr>
    </w:p>
    <w:p w14:paraId="0C8E8473" w14:textId="77777777" w:rsidR="00283A4B" w:rsidRPr="00283A4B" w:rsidRDefault="00283A4B" w:rsidP="00283A4B">
      <w:p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In May 2021, the Delaware COVID-19 Strategic Response Fund’s Community Needs Grants program will provide an opportunity for Delaware nonprofits to apply for general operating grants. The Fund is committed to keeping organizations strong and helping to them keep going, as they “return to normal” or embrace a “new normal,” as the effects of pandemic are ongoing.</w:t>
      </w:r>
      <w:r w:rsidRPr="00283A4B">
        <w:rPr>
          <w:rFonts w:ascii="Arial" w:eastAsia="Times New Roman" w:hAnsi="Arial" w:cs="Arial"/>
          <w:color w:val="222222"/>
        </w:rPr>
        <w:br/>
      </w:r>
      <w:r w:rsidRPr="00283A4B">
        <w:rPr>
          <w:rFonts w:ascii="Arial" w:eastAsia="Times New Roman" w:hAnsi="Arial" w:cs="Arial"/>
          <w:color w:val="222222"/>
        </w:rPr>
        <w:br/>
        <w:t>This will be the focus of this current round; future rounds may have a different purpose based on the evolving needs of the community.</w:t>
      </w:r>
      <w:r w:rsidRPr="00283A4B">
        <w:rPr>
          <w:rFonts w:ascii="Arial" w:eastAsia="Times New Roman" w:hAnsi="Arial" w:cs="Arial"/>
          <w:color w:val="222222"/>
        </w:rPr>
        <w:br/>
      </w:r>
      <w:r w:rsidRPr="00283A4B">
        <w:rPr>
          <w:rFonts w:ascii="Arial" w:eastAsia="Times New Roman" w:hAnsi="Arial" w:cs="Arial"/>
          <w:color w:val="222222"/>
        </w:rPr>
        <w:br/>
        <w:t>These grants will be flexible and will allow organizations to use funds as needed to continue to operate in the midst of the ongoing COVID-19 pandemic. Our goal is to fund a mix of organizations in communities across Delaware and to support organizations working in a range of fields addressing an array of challenges. Each successful applicant is eligible for a </w:t>
      </w:r>
      <w:r w:rsidRPr="00283A4B">
        <w:rPr>
          <w:rFonts w:ascii="Arial" w:eastAsia="Times New Roman" w:hAnsi="Arial" w:cs="Arial"/>
          <w:color w:val="222222"/>
          <w:u w:val="single"/>
        </w:rPr>
        <w:t>grant of $10,000 per organization in this round</w:t>
      </w:r>
      <w:r w:rsidRPr="00283A4B">
        <w:rPr>
          <w:rFonts w:ascii="Arial" w:eastAsia="Times New Roman" w:hAnsi="Arial" w:cs="Arial"/>
          <w:color w:val="222222"/>
        </w:rPr>
        <w:t>.</w:t>
      </w:r>
      <w:r w:rsidRPr="00283A4B">
        <w:rPr>
          <w:rFonts w:ascii="Arial" w:eastAsia="Times New Roman" w:hAnsi="Arial" w:cs="Arial"/>
          <w:color w:val="222222"/>
        </w:rPr>
        <w:br/>
      </w:r>
      <w:r w:rsidRPr="00283A4B">
        <w:rPr>
          <w:rFonts w:ascii="Arial" w:eastAsia="Times New Roman" w:hAnsi="Arial" w:cs="Arial"/>
          <w:color w:val="222222"/>
        </w:rPr>
        <w:br/>
        <w:t>Organization Eligibility</w:t>
      </w:r>
      <w:r w:rsidRPr="00283A4B">
        <w:rPr>
          <w:rFonts w:ascii="Arial" w:eastAsia="Times New Roman" w:hAnsi="Arial" w:cs="Arial"/>
          <w:color w:val="222222"/>
        </w:rPr>
        <w:br/>
      </w:r>
    </w:p>
    <w:p w14:paraId="527BF72F" w14:textId="4FDA3248"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 xml:space="preserve">In 2020, the organization must have had an operating budget for the fiscal </w:t>
      </w:r>
      <w:r w:rsidR="00727AF8">
        <w:rPr>
          <w:rFonts w:ascii="Arial" w:eastAsia="Times New Roman" w:hAnsi="Arial" w:cs="Arial"/>
          <w:color w:val="222222"/>
        </w:rPr>
        <w:t xml:space="preserve">(or calendar) </w:t>
      </w:r>
      <w:r w:rsidRPr="00283A4B">
        <w:rPr>
          <w:rFonts w:ascii="Arial" w:eastAsia="Times New Roman" w:hAnsi="Arial" w:cs="Arial"/>
          <w:color w:val="222222"/>
        </w:rPr>
        <w:t>year of at least $25,000, but not more than $750,000.</w:t>
      </w:r>
    </w:p>
    <w:p w14:paraId="78C6A3E2" w14:textId="77777777"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Organizations must be actively providing services.</w:t>
      </w:r>
    </w:p>
    <w:p w14:paraId="7789FED3" w14:textId="77777777"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Must be a 501(c)(3) public charity in good standing.</w:t>
      </w:r>
    </w:p>
    <w:p w14:paraId="0401C9E2" w14:textId="77777777"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100% of the requested amount must benefit Delaware communities.</w:t>
      </w:r>
    </w:p>
    <w:p w14:paraId="53AAA5DD" w14:textId="77777777"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b/>
          <w:bCs/>
          <w:color w:val="222222"/>
        </w:rPr>
        <w:t>Organizations are not eligible to apply this round if they received a general operating grant in the March 2021 round.</w:t>
      </w:r>
      <w:r w:rsidRPr="00283A4B">
        <w:rPr>
          <w:rFonts w:ascii="Arial" w:eastAsia="Times New Roman" w:hAnsi="Arial" w:cs="Arial"/>
          <w:color w:val="222222"/>
        </w:rPr>
        <w:t> </w:t>
      </w:r>
    </w:p>
    <w:p w14:paraId="54A9E30E" w14:textId="77777777" w:rsidR="00283A4B" w:rsidRPr="00283A4B" w:rsidRDefault="00283A4B" w:rsidP="00283A4B">
      <w:pPr>
        <w:numPr>
          <w:ilvl w:val="0"/>
          <w:numId w:val="16"/>
        </w:numPr>
        <w:shd w:val="clear" w:color="auto" w:fill="FFFFFF"/>
        <w:spacing w:after="0" w:line="240" w:lineRule="auto"/>
        <w:rPr>
          <w:rFonts w:ascii="Arial" w:eastAsia="Times New Roman" w:hAnsi="Arial" w:cs="Arial"/>
          <w:color w:val="222222"/>
        </w:rPr>
      </w:pPr>
      <w:r w:rsidRPr="00283A4B">
        <w:rPr>
          <w:rFonts w:ascii="Arial" w:eastAsia="Times New Roman" w:hAnsi="Arial" w:cs="Arial"/>
          <w:color w:val="222222"/>
        </w:rPr>
        <w:t>Organizations are eligible to apply if they received funding previously from the Delaware COVID-19 Strategic Response Fund (March 2020 – September 2020).</w:t>
      </w:r>
    </w:p>
    <w:p w14:paraId="59E17EA4" w14:textId="77777777" w:rsidR="00315CF3" w:rsidRDefault="00315CF3" w:rsidP="00315CF3">
      <w:pPr>
        <w:shd w:val="clear" w:color="auto" w:fill="FFFFFF"/>
        <w:spacing w:after="0" w:line="240" w:lineRule="auto"/>
        <w:rPr>
          <w:rFonts w:ascii="Arial" w:eastAsia="Times New Roman" w:hAnsi="Arial" w:cs="Arial"/>
          <w:color w:val="222222"/>
        </w:rPr>
      </w:pPr>
    </w:p>
    <w:p w14:paraId="35499436" w14:textId="7D25606D" w:rsidR="007C697A" w:rsidRPr="00315CF3" w:rsidRDefault="007C697A" w:rsidP="00315CF3">
      <w:p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 xml:space="preserve">Grants will be awarded to eligible nonprofit organizations on a competitive basis.  Applicants </w:t>
      </w:r>
      <w:r w:rsidR="00451799">
        <w:rPr>
          <w:rFonts w:ascii="Arial" w:eastAsia="Times New Roman" w:hAnsi="Arial" w:cs="Arial"/>
          <w:color w:val="222222"/>
        </w:rPr>
        <w:t xml:space="preserve">must </w:t>
      </w:r>
      <w:r w:rsidRPr="00315CF3">
        <w:rPr>
          <w:rFonts w:ascii="Arial" w:eastAsia="Times New Roman" w:hAnsi="Arial" w:cs="Arial"/>
          <w:color w:val="222222"/>
        </w:rPr>
        <w:t>provide a succinct and compelling response to the following:</w:t>
      </w:r>
    </w:p>
    <w:p w14:paraId="7CCD3DC9" w14:textId="2685B714" w:rsidR="001251AC" w:rsidRPr="00CA53AD" w:rsidRDefault="008D6120" w:rsidP="00315CF3">
      <w:pPr>
        <w:pStyle w:val="ListParagraph"/>
        <w:numPr>
          <w:ilvl w:val="0"/>
          <w:numId w:val="13"/>
        </w:numPr>
        <w:spacing w:after="0" w:line="240" w:lineRule="auto"/>
        <w:rPr>
          <w:rFonts w:ascii="Arial" w:hAnsi="Arial" w:cs="Arial"/>
        </w:rPr>
      </w:pPr>
      <w:r w:rsidRPr="00CA53AD">
        <w:rPr>
          <w:rFonts w:ascii="Arial" w:hAnsi="Arial" w:cs="Arial"/>
        </w:rPr>
        <w:t xml:space="preserve">Demonstrate a </w:t>
      </w:r>
      <w:r w:rsidR="00E24EAA">
        <w:rPr>
          <w:rFonts w:ascii="Arial" w:hAnsi="Arial" w:cs="Arial"/>
        </w:rPr>
        <w:t xml:space="preserve">revenue loss, </w:t>
      </w:r>
      <w:r w:rsidR="00E24EAA" w:rsidRPr="00E24EAA">
        <w:rPr>
          <w:rFonts w:ascii="Arial" w:hAnsi="Arial" w:cs="Arial"/>
        </w:rPr>
        <w:t>by comparing revenue from your most recently completed fiscal (or calendar) year with revenue from the prior fiscal (or calendar) year</w:t>
      </w:r>
      <w:r w:rsidR="00315CF3" w:rsidRPr="00CA53AD">
        <w:rPr>
          <w:rFonts w:ascii="Arial" w:hAnsi="Arial" w:cs="Arial"/>
        </w:rPr>
        <w:t>.</w:t>
      </w:r>
      <w:r w:rsidR="005625D3" w:rsidRPr="00CA53AD">
        <w:rPr>
          <w:rFonts w:ascii="Arial" w:hAnsi="Arial" w:cs="Arial"/>
        </w:rPr>
        <w:t xml:space="preserve"> </w:t>
      </w:r>
    </w:p>
    <w:p w14:paraId="26B78C34" w14:textId="77777777" w:rsidR="00AB12FA" w:rsidRPr="00CA53AD" w:rsidRDefault="001251AC" w:rsidP="001251AC">
      <w:pPr>
        <w:pStyle w:val="ListParagraph"/>
        <w:numPr>
          <w:ilvl w:val="1"/>
          <w:numId w:val="13"/>
        </w:numPr>
        <w:spacing w:after="0" w:line="240" w:lineRule="auto"/>
        <w:rPr>
          <w:rFonts w:ascii="Arial" w:hAnsi="Arial" w:cs="Arial"/>
        </w:rPr>
      </w:pPr>
      <w:r w:rsidRPr="00CA53AD">
        <w:rPr>
          <w:rFonts w:ascii="Arial" w:hAnsi="Arial" w:cs="Arial"/>
        </w:rPr>
        <w:t xml:space="preserve">To support the </w:t>
      </w:r>
      <w:r w:rsidR="00595453" w:rsidRPr="00CA53AD">
        <w:rPr>
          <w:rFonts w:ascii="Arial" w:hAnsi="Arial" w:cs="Arial"/>
        </w:rPr>
        <w:t xml:space="preserve">request, applicants will be asked to submit a Statement of Revenue page of </w:t>
      </w:r>
      <w:r w:rsidR="00AB12FA" w:rsidRPr="00CA53AD">
        <w:rPr>
          <w:rFonts w:ascii="Arial" w:hAnsi="Arial" w:cs="Arial"/>
        </w:rPr>
        <w:t>its 990 Part VIII for each year.</w:t>
      </w:r>
    </w:p>
    <w:p w14:paraId="50280F65" w14:textId="686C0CB3" w:rsidR="00315CF3" w:rsidRPr="00CA53AD" w:rsidRDefault="00AB12FA" w:rsidP="001251AC">
      <w:pPr>
        <w:pStyle w:val="ListParagraph"/>
        <w:numPr>
          <w:ilvl w:val="1"/>
          <w:numId w:val="13"/>
        </w:numPr>
        <w:spacing w:after="0" w:line="240" w:lineRule="auto"/>
        <w:rPr>
          <w:rFonts w:ascii="Arial" w:hAnsi="Arial" w:cs="Arial"/>
        </w:rPr>
      </w:pPr>
      <w:r w:rsidRPr="00CA53AD">
        <w:rPr>
          <w:rFonts w:ascii="Arial" w:hAnsi="Arial" w:cs="Arial"/>
        </w:rPr>
        <w:t xml:space="preserve">For organizations that do not file 990s or </w:t>
      </w:r>
      <w:r w:rsidR="009F175C" w:rsidRPr="00CA53AD">
        <w:rPr>
          <w:rFonts w:ascii="Arial" w:hAnsi="Arial" w:cs="Arial"/>
        </w:rPr>
        <w:t xml:space="preserve">do not have a completed 990 for each year, </w:t>
      </w:r>
      <w:r w:rsidR="00CA53AD" w:rsidRPr="00CA53AD">
        <w:rPr>
          <w:rFonts w:ascii="Arial" w:hAnsi="Arial" w:cs="Arial"/>
        </w:rPr>
        <w:t>accounting records showing</w:t>
      </w:r>
      <w:r w:rsidR="009F175C" w:rsidRPr="00CA53AD">
        <w:rPr>
          <w:rFonts w:ascii="Arial" w:hAnsi="Arial" w:cs="Arial"/>
        </w:rPr>
        <w:t xml:space="preserve"> the Board-approved budget and</w:t>
      </w:r>
      <w:r w:rsidR="00647E84" w:rsidRPr="00CA53AD">
        <w:rPr>
          <w:rFonts w:ascii="Arial" w:hAnsi="Arial" w:cs="Arial"/>
        </w:rPr>
        <w:t xml:space="preserve"> actuals will be accepted. </w:t>
      </w:r>
    </w:p>
    <w:p w14:paraId="12EB33F0" w14:textId="4468685F" w:rsidR="0024653A" w:rsidRPr="00CA53AD" w:rsidRDefault="0024653A" w:rsidP="001251AC">
      <w:pPr>
        <w:pStyle w:val="ListParagraph"/>
        <w:numPr>
          <w:ilvl w:val="1"/>
          <w:numId w:val="13"/>
        </w:numPr>
        <w:spacing w:after="0" w:line="240" w:lineRule="auto"/>
        <w:rPr>
          <w:rFonts w:ascii="Arial" w:hAnsi="Arial" w:cs="Arial"/>
        </w:rPr>
      </w:pPr>
      <w:r w:rsidRPr="00CA53AD">
        <w:rPr>
          <w:rFonts w:ascii="Arial" w:hAnsi="Arial" w:cs="Arial"/>
        </w:rPr>
        <w:t>For organizations that have only completed one fiscal year</w:t>
      </w:r>
      <w:r w:rsidR="00CA53AD" w:rsidRPr="00CA53AD">
        <w:rPr>
          <w:rFonts w:ascii="Arial" w:hAnsi="Arial" w:cs="Arial"/>
        </w:rPr>
        <w:t xml:space="preserve">, accounting records showing the </w:t>
      </w:r>
      <w:r w:rsidR="00E24EAA">
        <w:rPr>
          <w:rFonts w:ascii="Arial" w:hAnsi="Arial" w:cs="Arial"/>
        </w:rPr>
        <w:t xml:space="preserve">most recent or current </w:t>
      </w:r>
      <w:r w:rsidR="00CA53AD" w:rsidRPr="00CA53AD">
        <w:rPr>
          <w:rFonts w:ascii="Arial" w:hAnsi="Arial" w:cs="Arial"/>
        </w:rPr>
        <w:t>Board-approved budget and actuals will be accepted.</w:t>
      </w:r>
    </w:p>
    <w:p w14:paraId="380AEFD0" w14:textId="39229E8F" w:rsidR="001F7C18" w:rsidRPr="001F7C18" w:rsidRDefault="001F7C18" w:rsidP="00315CF3">
      <w:pPr>
        <w:pStyle w:val="ListParagraph"/>
        <w:numPr>
          <w:ilvl w:val="0"/>
          <w:numId w:val="13"/>
        </w:numPr>
        <w:spacing w:after="0" w:line="240" w:lineRule="auto"/>
        <w:rPr>
          <w:rFonts w:ascii="Arial" w:hAnsi="Arial" w:cs="Arial"/>
        </w:rPr>
      </w:pPr>
      <w:r>
        <w:rPr>
          <w:rFonts w:ascii="Arial" w:hAnsi="Arial" w:cs="Arial"/>
        </w:rPr>
        <w:t>How did COVID-19 contribute to this revenue loss?</w:t>
      </w:r>
    </w:p>
    <w:p w14:paraId="73338D16" w14:textId="064F86B0" w:rsidR="00315CF3" w:rsidRPr="00447C04" w:rsidRDefault="0039695E" w:rsidP="0078598D">
      <w:pPr>
        <w:pStyle w:val="ListParagraph"/>
        <w:numPr>
          <w:ilvl w:val="0"/>
          <w:numId w:val="13"/>
        </w:numPr>
        <w:spacing w:after="0" w:line="240" w:lineRule="auto"/>
        <w:rPr>
          <w:rFonts w:ascii="Arial" w:eastAsia="Times New Roman" w:hAnsi="Arial" w:cs="Arial"/>
          <w:color w:val="222222"/>
        </w:rPr>
      </w:pPr>
      <w:r>
        <w:rPr>
          <w:rFonts w:ascii="Arial" w:hAnsi="Arial" w:cs="Arial"/>
        </w:rPr>
        <w:t>What is the measurable i</w:t>
      </w:r>
      <w:r w:rsidR="00EE3C3C" w:rsidRPr="00EE3C3C">
        <w:rPr>
          <w:rFonts w:ascii="Arial" w:hAnsi="Arial" w:cs="Arial"/>
        </w:rPr>
        <w:t xml:space="preserve">mpact </w:t>
      </w:r>
      <w:r w:rsidR="00EC2558">
        <w:rPr>
          <w:rFonts w:ascii="Arial" w:hAnsi="Arial" w:cs="Arial"/>
        </w:rPr>
        <w:t>your organization is providing to the community</w:t>
      </w:r>
      <w:r w:rsidR="0078598D">
        <w:rPr>
          <w:rFonts w:ascii="Arial" w:hAnsi="Arial" w:cs="Arial"/>
        </w:rPr>
        <w:t>,</w:t>
      </w:r>
      <w:r w:rsidR="00672EF5">
        <w:rPr>
          <w:rFonts w:ascii="Arial" w:hAnsi="Arial" w:cs="Arial"/>
        </w:rPr>
        <w:t xml:space="preserve"> especially for communities di</w:t>
      </w:r>
      <w:r w:rsidR="004537DA">
        <w:rPr>
          <w:rFonts w:ascii="Arial" w:hAnsi="Arial" w:cs="Arial"/>
        </w:rPr>
        <w:t>sproportionately impacted by COVID-19,</w:t>
      </w:r>
      <w:r w:rsidR="0078598D">
        <w:rPr>
          <w:rFonts w:ascii="Arial" w:hAnsi="Arial" w:cs="Arial"/>
        </w:rPr>
        <w:t xml:space="preserve"> which will be supported by this grant? </w:t>
      </w:r>
    </w:p>
    <w:p w14:paraId="33EECB4E" w14:textId="73A3B364" w:rsidR="00447C04" w:rsidRPr="0078598D" w:rsidRDefault="00447C04" w:rsidP="0078598D">
      <w:pPr>
        <w:pStyle w:val="ListParagraph"/>
        <w:numPr>
          <w:ilvl w:val="0"/>
          <w:numId w:val="13"/>
        </w:numPr>
        <w:spacing w:after="0" w:line="240" w:lineRule="auto"/>
        <w:rPr>
          <w:rFonts w:ascii="Arial" w:eastAsia="Times New Roman" w:hAnsi="Arial" w:cs="Arial"/>
          <w:color w:val="222222"/>
        </w:rPr>
      </w:pPr>
      <w:r>
        <w:rPr>
          <w:rFonts w:ascii="Arial" w:hAnsi="Arial" w:cs="Arial"/>
        </w:rPr>
        <w:t>Describe the intended use of the requested operating grant.</w:t>
      </w:r>
    </w:p>
    <w:p w14:paraId="07016C9A" w14:textId="77777777" w:rsidR="0078598D" w:rsidRDefault="0078598D" w:rsidP="0078598D">
      <w:pPr>
        <w:pStyle w:val="ListParagraph"/>
        <w:spacing w:after="0" w:line="240" w:lineRule="auto"/>
        <w:rPr>
          <w:rFonts w:ascii="Arial" w:eastAsia="Times New Roman" w:hAnsi="Arial" w:cs="Arial"/>
          <w:color w:val="222222"/>
        </w:rPr>
      </w:pPr>
    </w:p>
    <w:p w14:paraId="75A5E5FC" w14:textId="0E808323" w:rsidR="00315CF3" w:rsidRPr="00315CF3" w:rsidRDefault="007C697A" w:rsidP="00315CF3">
      <w:p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 xml:space="preserve">In </w:t>
      </w:r>
      <w:r w:rsidR="00315CF3" w:rsidRPr="00315CF3">
        <w:rPr>
          <w:rFonts w:ascii="Arial" w:eastAsia="Times New Roman" w:hAnsi="Arial" w:cs="Arial"/>
          <w:color w:val="222222"/>
        </w:rPr>
        <w:t>awarding</w:t>
      </w:r>
      <w:r w:rsidRPr="00315CF3">
        <w:rPr>
          <w:rFonts w:ascii="Arial" w:eastAsia="Times New Roman" w:hAnsi="Arial" w:cs="Arial"/>
          <w:color w:val="222222"/>
        </w:rPr>
        <w:t xml:space="preserve"> grants, priority consideration will be given to</w:t>
      </w:r>
      <w:r w:rsidR="00315CF3" w:rsidRPr="00315CF3">
        <w:rPr>
          <w:rFonts w:ascii="Arial" w:eastAsia="Times New Roman" w:hAnsi="Arial" w:cs="Arial"/>
          <w:color w:val="222222"/>
        </w:rPr>
        <w:t>:</w:t>
      </w:r>
    </w:p>
    <w:p w14:paraId="4C255EFB" w14:textId="6F734FD0" w:rsidR="007C697A" w:rsidRPr="00315CF3" w:rsidRDefault="00315CF3" w:rsidP="00315CF3">
      <w:pPr>
        <w:pStyle w:val="ListParagraph"/>
        <w:numPr>
          <w:ilvl w:val="0"/>
          <w:numId w:val="14"/>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Smaller</w:t>
      </w:r>
      <w:r w:rsidR="00BE0D05">
        <w:rPr>
          <w:rFonts w:ascii="Arial" w:eastAsia="Times New Roman" w:hAnsi="Arial" w:cs="Arial"/>
          <w:color w:val="222222"/>
        </w:rPr>
        <w:t xml:space="preserve"> </w:t>
      </w:r>
      <w:r w:rsidRPr="00315CF3">
        <w:rPr>
          <w:rFonts w:ascii="Arial" w:eastAsia="Times New Roman" w:hAnsi="Arial" w:cs="Arial"/>
          <w:color w:val="222222"/>
        </w:rPr>
        <w:t>nonprofits</w:t>
      </w:r>
      <w:r w:rsidR="007C697A" w:rsidRPr="00315CF3">
        <w:rPr>
          <w:rFonts w:ascii="Arial" w:eastAsia="Times New Roman" w:hAnsi="Arial" w:cs="Arial"/>
          <w:color w:val="222222"/>
        </w:rPr>
        <w:t>.</w:t>
      </w:r>
    </w:p>
    <w:p w14:paraId="3A448C7A" w14:textId="25CEEE78" w:rsidR="00315CF3" w:rsidRPr="00315CF3" w:rsidRDefault="00315CF3" w:rsidP="00315CF3">
      <w:pPr>
        <w:pStyle w:val="ListParagraph"/>
        <w:numPr>
          <w:ilvl w:val="0"/>
          <w:numId w:val="14"/>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 xml:space="preserve">Organizations with a Board of Directors that represents the diversity and demographics of the </w:t>
      </w:r>
      <w:r w:rsidR="00650601">
        <w:rPr>
          <w:rFonts w:ascii="Arial" w:eastAsia="Times New Roman" w:hAnsi="Arial" w:cs="Arial"/>
          <w:color w:val="222222"/>
        </w:rPr>
        <w:t xml:space="preserve">clients and </w:t>
      </w:r>
      <w:r w:rsidRPr="00315CF3">
        <w:rPr>
          <w:rFonts w:ascii="Arial" w:eastAsia="Times New Roman" w:hAnsi="Arial" w:cs="Arial"/>
          <w:color w:val="222222"/>
        </w:rPr>
        <w:t>community served.</w:t>
      </w:r>
    </w:p>
    <w:p w14:paraId="6BA5A057" w14:textId="77777777" w:rsidR="00315CF3" w:rsidRPr="00315CF3" w:rsidRDefault="00315CF3" w:rsidP="00315CF3">
      <w:pPr>
        <w:shd w:val="clear" w:color="auto" w:fill="FFFFFF"/>
        <w:spacing w:after="0" w:line="240" w:lineRule="auto"/>
        <w:rPr>
          <w:rFonts w:ascii="Arial" w:eastAsia="Times New Roman" w:hAnsi="Arial" w:cs="Arial"/>
          <w:color w:val="222222"/>
        </w:rPr>
      </w:pPr>
    </w:p>
    <w:p w14:paraId="50B98E90" w14:textId="67D18343" w:rsidR="007C697A" w:rsidRPr="00315CF3" w:rsidRDefault="007C697A" w:rsidP="00315CF3">
      <w:p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The following types of nonprofit organizations are not eligible for this program:</w:t>
      </w:r>
    </w:p>
    <w:p w14:paraId="799EF9CF" w14:textId="77777777" w:rsidR="007C697A" w:rsidRPr="00315CF3" w:rsidRDefault="007C697A" w:rsidP="00315CF3">
      <w:pPr>
        <w:pStyle w:val="ListParagraph"/>
        <w:numPr>
          <w:ilvl w:val="0"/>
          <w:numId w:val="15"/>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Sports Clubs, leagues, or facilities</w:t>
      </w:r>
    </w:p>
    <w:p w14:paraId="62E26FAF" w14:textId="77777777" w:rsidR="007C697A" w:rsidRPr="00315CF3" w:rsidRDefault="007C697A" w:rsidP="00315CF3">
      <w:pPr>
        <w:pStyle w:val="ListParagraph"/>
        <w:numPr>
          <w:ilvl w:val="0"/>
          <w:numId w:val="15"/>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Public or tuition-based educational institutions</w:t>
      </w:r>
    </w:p>
    <w:p w14:paraId="23E38596" w14:textId="0EB8628B" w:rsidR="007C697A" w:rsidRPr="00315CF3" w:rsidRDefault="007C697A" w:rsidP="00315CF3">
      <w:pPr>
        <w:pStyle w:val="ListParagraph"/>
        <w:numPr>
          <w:ilvl w:val="0"/>
          <w:numId w:val="15"/>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 xml:space="preserve">Fundraising entities for programs and organizations that are primarily supported through </w:t>
      </w:r>
      <w:r w:rsidR="005625D3">
        <w:rPr>
          <w:rFonts w:ascii="Arial" w:eastAsia="Times New Roman" w:hAnsi="Arial" w:cs="Arial"/>
          <w:color w:val="222222"/>
        </w:rPr>
        <w:t>government</w:t>
      </w:r>
      <w:r w:rsidRPr="00315CF3">
        <w:rPr>
          <w:rFonts w:ascii="Arial" w:eastAsia="Times New Roman" w:hAnsi="Arial" w:cs="Arial"/>
          <w:color w:val="222222"/>
        </w:rPr>
        <w:t xml:space="preserve"> funding, e.g., schools, parks, libraries</w:t>
      </w:r>
    </w:p>
    <w:p w14:paraId="6A888C61" w14:textId="77777777" w:rsidR="007C697A" w:rsidRPr="00315CF3" w:rsidRDefault="007C697A" w:rsidP="00315CF3">
      <w:pPr>
        <w:pStyle w:val="ListParagraph"/>
        <w:numPr>
          <w:ilvl w:val="0"/>
          <w:numId w:val="15"/>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Endowments</w:t>
      </w:r>
    </w:p>
    <w:p w14:paraId="123A3833" w14:textId="20B6B4C9" w:rsidR="004F1803" w:rsidRPr="00315CF3" w:rsidRDefault="007C697A" w:rsidP="00315CF3">
      <w:pPr>
        <w:pStyle w:val="ListParagraph"/>
        <w:numPr>
          <w:ilvl w:val="0"/>
          <w:numId w:val="15"/>
        </w:numPr>
        <w:shd w:val="clear" w:color="auto" w:fill="FFFFFF"/>
        <w:spacing w:after="0" w:line="240" w:lineRule="auto"/>
        <w:rPr>
          <w:rFonts w:ascii="Arial" w:eastAsia="Times New Roman" w:hAnsi="Arial" w:cs="Arial"/>
          <w:color w:val="222222"/>
        </w:rPr>
      </w:pPr>
      <w:r w:rsidRPr="00315CF3">
        <w:rPr>
          <w:rFonts w:ascii="Arial" w:eastAsia="Times New Roman" w:hAnsi="Arial" w:cs="Arial"/>
          <w:color w:val="222222"/>
        </w:rPr>
        <w:t xml:space="preserve">Religious organizations for </w:t>
      </w:r>
      <w:r w:rsidR="00650601">
        <w:rPr>
          <w:rFonts w:ascii="Arial" w:eastAsia="Times New Roman" w:hAnsi="Arial" w:cs="Arial"/>
          <w:color w:val="222222"/>
        </w:rPr>
        <w:t xml:space="preserve">their </w:t>
      </w:r>
      <w:r w:rsidRPr="00315CF3">
        <w:rPr>
          <w:rFonts w:ascii="Arial" w:eastAsia="Times New Roman" w:hAnsi="Arial" w:cs="Arial"/>
          <w:color w:val="222222"/>
        </w:rPr>
        <w:t>sectarian purposes (However, projects that serve the entire community, regardless of religious affiliation, are eligible for support.)</w:t>
      </w:r>
    </w:p>
    <w:sectPr w:rsidR="004F1803" w:rsidRPr="0031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6715"/>
    <w:multiLevelType w:val="hybridMultilevel"/>
    <w:tmpl w:val="D92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0F21"/>
    <w:multiLevelType w:val="hybridMultilevel"/>
    <w:tmpl w:val="179AB70A"/>
    <w:lvl w:ilvl="0" w:tplc="A94429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675E"/>
    <w:multiLevelType w:val="hybridMultilevel"/>
    <w:tmpl w:val="99B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8F9"/>
    <w:multiLevelType w:val="multilevel"/>
    <w:tmpl w:val="DD04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258B6"/>
    <w:multiLevelType w:val="multilevel"/>
    <w:tmpl w:val="043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63DF8"/>
    <w:multiLevelType w:val="multilevel"/>
    <w:tmpl w:val="03C0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0F6534"/>
    <w:multiLevelType w:val="multilevel"/>
    <w:tmpl w:val="A3B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65127"/>
    <w:multiLevelType w:val="multilevel"/>
    <w:tmpl w:val="F78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8616D"/>
    <w:multiLevelType w:val="multilevel"/>
    <w:tmpl w:val="ADB4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9A4FBB"/>
    <w:multiLevelType w:val="multilevel"/>
    <w:tmpl w:val="E2A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56A3F"/>
    <w:multiLevelType w:val="hybridMultilevel"/>
    <w:tmpl w:val="32D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A70DB"/>
    <w:multiLevelType w:val="hybridMultilevel"/>
    <w:tmpl w:val="A8ECD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95506"/>
    <w:multiLevelType w:val="multilevel"/>
    <w:tmpl w:val="04FA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7338AF"/>
    <w:multiLevelType w:val="hybridMultilevel"/>
    <w:tmpl w:val="C57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869C2"/>
    <w:multiLevelType w:val="hybridMultilevel"/>
    <w:tmpl w:val="0F28AD7C"/>
    <w:lvl w:ilvl="0" w:tplc="A93840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B6D2A"/>
    <w:multiLevelType w:val="hybridMultilevel"/>
    <w:tmpl w:val="47C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7"/>
  </w:num>
  <w:num w:numId="6">
    <w:abstractNumId w:val="8"/>
  </w:num>
  <w:num w:numId="7">
    <w:abstractNumId w:val="5"/>
  </w:num>
  <w:num w:numId="8">
    <w:abstractNumId w:val="14"/>
  </w:num>
  <w:num w:numId="9">
    <w:abstractNumId w:val="1"/>
  </w:num>
  <w:num w:numId="10">
    <w:abstractNumId w:val="10"/>
  </w:num>
  <w:num w:numId="11">
    <w:abstractNumId w:val="13"/>
  </w:num>
  <w:num w:numId="12">
    <w:abstractNumId w:val="2"/>
  </w:num>
  <w:num w:numId="13">
    <w:abstractNumId w:val="11"/>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7A"/>
    <w:rsid w:val="0004298F"/>
    <w:rsid w:val="001251AC"/>
    <w:rsid w:val="001A3633"/>
    <w:rsid w:val="001D034B"/>
    <w:rsid w:val="001E15B6"/>
    <w:rsid w:val="001F7C18"/>
    <w:rsid w:val="00200891"/>
    <w:rsid w:val="0024653A"/>
    <w:rsid w:val="00283A4B"/>
    <w:rsid w:val="00315CF3"/>
    <w:rsid w:val="0039695E"/>
    <w:rsid w:val="00447C04"/>
    <w:rsid w:val="00451799"/>
    <w:rsid w:val="004537DA"/>
    <w:rsid w:val="0047020C"/>
    <w:rsid w:val="004F1803"/>
    <w:rsid w:val="0052055E"/>
    <w:rsid w:val="00522378"/>
    <w:rsid w:val="005625D3"/>
    <w:rsid w:val="00595453"/>
    <w:rsid w:val="00636C46"/>
    <w:rsid w:val="00647E84"/>
    <w:rsid w:val="00650601"/>
    <w:rsid w:val="00672EF5"/>
    <w:rsid w:val="006C7FD5"/>
    <w:rsid w:val="006D24AB"/>
    <w:rsid w:val="006E1612"/>
    <w:rsid w:val="006E310E"/>
    <w:rsid w:val="00727AF8"/>
    <w:rsid w:val="0078598D"/>
    <w:rsid w:val="00790472"/>
    <w:rsid w:val="007C697A"/>
    <w:rsid w:val="00893E7F"/>
    <w:rsid w:val="00894555"/>
    <w:rsid w:val="008D6120"/>
    <w:rsid w:val="009F175C"/>
    <w:rsid w:val="00A56D03"/>
    <w:rsid w:val="00AB12FA"/>
    <w:rsid w:val="00B03E9A"/>
    <w:rsid w:val="00B110E8"/>
    <w:rsid w:val="00B31C8E"/>
    <w:rsid w:val="00BE0D05"/>
    <w:rsid w:val="00C24AB3"/>
    <w:rsid w:val="00C62778"/>
    <w:rsid w:val="00C8496D"/>
    <w:rsid w:val="00CA53AD"/>
    <w:rsid w:val="00DC1928"/>
    <w:rsid w:val="00E24EAA"/>
    <w:rsid w:val="00E35A0F"/>
    <w:rsid w:val="00E5385A"/>
    <w:rsid w:val="00E843D5"/>
    <w:rsid w:val="00EC2558"/>
    <w:rsid w:val="00EE3C3C"/>
    <w:rsid w:val="00F9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65A3"/>
  <w15:chartTrackingRefBased/>
  <w15:docId w15:val="{779CF23C-AE61-499C-A6B1-AE56A9E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33"/>
    <w:pPr>
      <w:ind w:left="720"/>
      <w:contextualSpacing/>
    </w:pPr>
  </w:style>
  <w:style w:type="character" w:styleId="CommentReference">
    <w:name w:val="annotation reference"/>
    <w:basedOn w:val="DefaultParagraphFont"/>
    <w:uiPriority w:val="99"/>
    <w:semiHidden/>
    <w:unhideWhenUsed/>
    <w:rsid w:val="005625D3"/>
    <w:rPr>
      <w:sz w:val="16"/>
      <w:szCs w:val="16"/>
    </w:rPr>
  </w:style>
  <w:style w:type="paragraph" w:styleId="CommentText">
    <w:name w:val="annotation text"/>
    <w:basedOn w:val="Normal"/>
    <w:link w:val="CommentTextChar"/>
    <w:uiPriority w:val="99"/>
    <w:semiHidden/>
    <w:unhideWhenUsed/>
    <w:rsid w:val="005625D3"/>
    <w:pPr>
      <w:spacing w:line="240" w:lineRule="auto"/>
    </w:pPr>
    <w:rPr>
      <w:sz w:val="20"/>
      <w:szCs w:val="20"/>
    </w:rPr>
  </w:style>
  <w:style w:type="character" w:customStyle="1" w:styleId="CommentTextChar">
    <w:name w:val="Comment Text Char"/>
    <w:basedOn w:val="DefaultParagraphFont"/>
    <w:link w:val="CommentText"/>
    <w:uiPriority w:val="99"/>
    <w:semiHidden/>
    <w:rsid w:val="005625D3"/>
    <w:rPr>
      <w:sz w:val="20"/>
      <w:szCs w:val="20"/>
    </w:rPr>
  </w:style>
  <w:style w:type="paragraph" w:styleId="CommentSubject">
    <w:name w:val="annotation subject"/>
    <w:basedOn w:val="CommentText"/>
    <w:next w:val="CommentText"/>
    <w:link w:val="CommentSubjectChar"/>
    <w:uiPriority w:val="99"/>
    <w:semiHidden/>
    <w:unhideWhenUsed/>
    <w:rsid w:val="005625D3"/>
    <w:rPr>
      <w:b/>
      <w:bCs/>
    </w:rPr>
  </w:style>
  <w:style w:type="character" w:customStyle="1" w:styleId="CommentSubjectChar">
    <w:name w:val="Comment Subject Char"/>
    <w:basedOn w:val="CommentTextChar"/>
    <w:link w:val="CommentSubject"/>
    <w:uiPriority w:val="99"/>
    <w:semiHidden/>
    <w:rsid w:val="00562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8155">
      <w:bodyDiv w:val="1"/>
      <w:marLeft w:val="0"/>
      <w:marRight w:val="0"/>
      <w:marTop w:val="0"/>
      <w:marBottom w:val="0"/>
      <w:divBdr>
        <w:top w:val="none" w:sz="0" w:space="0" w:color="auto"/>
        <w:left w:val="none" w:sz="0" w:space="0" w:color="auto"/>
        <w:bottom w:val="none" w:sz="0" w:space="0" w:color="auto"/>
        <w:right w:val="none" w:sz="0" w:space="0" w:color="auto"/>
      </w:divBdr>
    </w:div>
    <w:div w:id="1619413053">
      <w:bodyDiv w:val="1"/>
      <w:marLeft w:val="0"/>
      <w:marRight w:val="0"/>
      <w:marTop w:val="0"/>
      <w:marBottom w:val="0"/>
      <w:divBdr>
        <w:top w:val="none" w:sz="0" w:space="0" w:color="auto"/>
        <w:left w:val="none" w:sz="0" w:space="0" w:color="auto"/>
        <w:bottom w:val="none" w:sz="0" w:space="0" w:color="auto"/>
        <w:right w:val="none" w:sz="0" w:space="0" w:color="auto"/>
      </w:divBdr>
    </w:div>
    <w:div w:id="2008971915">
      <w:bodyDiv w:val="1"/>
      <w:marLeft w:val="0"/>
      <w:marRight w:val="0"/>
      <w:marTop w:val="0"/>
      <w:marBottom w:val="0"/>
      <w:divBdr>
        <w:top w:val="none" w:sz="0" w:space="0" w:color="auto"/>
        <w:left w:val="none" w:sz="0" w:space="0" w:color="auto"/>
        <w:bottom w:val="none" w:sz="0" w:space="0" w:color="auto"/>
        <w:right w:val="none" w:sz="0" w:space="0" w:color="auto"/>
      </w:divBdr>
      <w:divsChild>
        <w:div w:id="1846244967">
          <w:marLeft w:val="0"/>
          <w:marRight w:val="0"/>
          <w:marTop w:val="0"/>
          <w:marBottom w:val="0"/>
          <w:divBdr>
            <w:top w:val="none" w:sz="0" w:space="0" w:color="auto"/>
            <w:left w:val="none" w:sz="0" w:space="0" w:color="auto"/>
            <w:bottom w:val="none" w:sz="0" w:space="0" w:color="auto"/>
            <w:right w:val="none" w:sz="0" w:space="0" w:color="auto"/>
          </w:divBdr>
          <w:divsChild>
            <w:div w:id="951669575">
              <w:marLeft w:val="0"/>
              <w:marRight w:val="0"/>
              <w:marTop w:val="0"/>
              <w:marBottom w:val="0"/>
              <w:divBdr>
                <w:top w:val="none" w:sz="0" w:space="0" w:color="auto"/>
                <w:left w:val="none" w:sz="0" w:space="0" w:color="auto"/>
                <w:bottom w:val="none" w:sz="0" w:space="0" w:color="auto"/>
                <w:right w:val="none" w:sz="0" w:space="0" w:color="auto"/>
              </w:divBdr>
              <w:divsChild>
                <w:div w:id="1472483326">
                  <w:marLeft w:val="0"/>
                  <w:marRight w:val="0"/>
                  <w:marTop w:val="120"/>
                  <w:marBottom w:val="0"/>
                  <w:divBdr>
                    <w:top w:val="none" w:sz="0" w:space="0" w:color="auto"/>
                    <w:left w:val="none" w:sz="0" w:space="0" w:color="auto"/>
                    <w:bottom w:val="none" w:sz="0" w:space="0" w:color="auto"/>
                    <w:right w:val="none" w:sz="0" w:space="0" w:color="auto"/>
                  </w:divBdr>
                  <w:divsChild>
                    <w:div w:id="311252019">
                      <w:marLeft w:val="0"/>
                      <w:marRight w:val="0"/>
                      <w:marTop w:val="0"/>
                      <w:marBottom w:val="0"/>
                      <w:divBdr>
                        <w:top w:val="none" w:sz="0" w:space="0" w:color="auto"/>
                        <w:left w:val="none" w:sz="0" w:space="0" w:color="auto"/>
                        <w:bottom w:val="none" w:sz="0" w:space="0" w:color="auto"/>
                        <w:right w:val="none" w:sz="0" w:space="0" w:color="auto"/>
                      </w:divBdr>
                      <w:divsChild>
                        <w:div w:id="666322229">
                          <w:marLeft w:val="0"/>
                          <w:marRight w:val="0"/>
                          <w:marTop w:val="0"/>
                          <w:marBottom w:val="0"/>
                          <w:divBdr>
                            <w:top w:val="none" w:sz="0" w:space="0" w:color="auto"/>
                            <w:left w:val="none" w:sz="0" w:space="0" w:color="auto"/>
                            <w:bottom w:val="none" w:sz="0" w:space="0" w:color="auto"/>
                            <w:right w:val="none" w:sz="0" w:space="0" w:color="auto"/>
                          </w:divBdr>
                          <w:divsChild>
                            <w:div w:id="1223907205">
                              <w:marLeft w:val="0"/>
                              <w:marRight w:val="0"/>
                              <w:marTop w:val="0"/>
                              <w:marBottom w:val="0"/>
                              <w:divBdr>
                                <w:top w:val="none" w:sz="0" w:space="0" w:color="auto"/>
                                <w:left w:val="none" w:sz="0" w:space="0" w:color="auto"/>
                                <w:bottom w:val="none" w:sz="0" w:space="0" w:color="auto"/>
                                <w:right w:val="none" w:sz="0" w:space="0" w:color="auto"/>
                              </w:divBdr>
                              <w:divsChild>
                                <w:div w:id="597569150">
                                  <w:marLeft w:val="0"/>
                                  <w:marRight w:val="0"/>
                                  <w:marTop w:val="0"/>
                                  <w:marBottom w:val="0"/>
                                  <w:divBdr>
                                    <w:top w:val="none" w:sz="0" w:space="0" w:color="auto"/>
                                    <w:left w:val="none" w:sz="0" w:space="0" w:color="auto"/>
                                    <w:bottom w:val="none" w:sz="0" w:space="0" w:color="auto"/>
                                    <w:right w:val="none" w:sz="0" w:space="0" w:color="auto"/>
                                  </w:divBdr>
                                  <w:divsChild>
                                    <w:div w:id="1968585009">
                                      <w:marLeft w:val="0"/>
                                      <w:marRight w:val="0"/>
                                      <w:marTop w:val="0"/>
                                      <w:marBottom w:val="0"/>
                                      <w:divBdr>
                                        <w:top w:val="none" w:sz="0" w:space="0" w:color="auto"/>
                                        <w:left w:val="none" w:sz="0" w:space="0" w:color="auto"/>
                                        <w:bottom w:val="none" w:sz="0" w:space="0" w:color="auto"/>
                                        <w:right w:val="none" w:sz="0" w:space="0" w:color="auto"/>
                                      </w:divBdr>
                                    </w:div>
                                    <w:div w:id="2145846512">
                                      <w:marLeft w:val="0"/>
                                      <w:marRight w:val="0"/>
                                      <w:marTop w:val="0"/>
                                      <w:marBottom w:val="0"/>
                                      <w:divBdr>
                                        <w:top w:val="none" w:sz="0" w:space="0" w:color="auto"/>
                                        <w:left w:val="none" w:sz="0" w:space="0" w:color="auto"/>
                                        <w:bottom w:val="none" w:sz="0" w:space="0" w:color="auto"/>
                                        <w:right w:val="none" w:sz="0" w:space="0" w:color="auto"/>
                                      </w:divBdr>
                                    </w:div>
                                  </w:divsChild>
                                </w:div>
                                <w:div w:id="1434011926">
                                  <w:marLeft w:val="0"/>
                                  <w:marRight w:val="0"/>
                                  <w:marTop w:val="0"/>
                                  <w:marBottom w:val="0"/>
                                  <w:divBdr>
                                    <w:top w:val="single" w:sz="8" w:space="3" w:color="E1E1E1"/>
                                    <w:left w:val="none" w:sz="0" w:space="0" w:color="auto"/>
                                    <w:bottom w:val="none" w:sz="0" w:space="0" w:color="auto"/>
                                    <w:right w:val="none" w:sz="0" w:space="0" w:color="auto"/>
                                  </w:divBdr>
                                </w:div>
                                <w:div w:id="1891070138">
                                  <w:marLeft w:val="0"/>
                                  <w:marRight w:val="0"/>
                                  <w:marTop w:val="0"/>
                                  <w:marBottom w:val="0"/>
                                  <w:divBdr>
                                    <w:top w:val="none" w:sz="0" w:space="0" w:color="auto"/>
                                    <w:left w:val="none" w:sz="0" w:space="0" w:color="auto"/>
                                    <w:bottom w:val="none" w:sz="0" w:space="0" w:color="auto"/>
                                    <w:right w:val="none" w:sz="0" w:space="0" w:color="auto"/>
                                  </w:divBdr>
                                  <w:divsChild>
                                    <w:div w:id="515003233">
                                      <w:marLeft w:val="0"/>
                                      <w:marRight w:val="0"/>
                                      <w:marTop w:val="0"/>
                                      <w:marBottom w:val="0"/>
                                      <w:divBdr>
                                        <w:top w:val="none" w:sz="0" w:space="0" w:color="auto"/>
                                        <w:left w:val="none" w:sz="0" w:space="0" w:color="auto"/>
                                        <w:bottom w:val="none" w:sz="0" w:space="0" w:color="auto"/>
                                        <w:right w:val="none" w:sz="0" w:space="0" w:color="auto"/>
                                      </w:divBdr>
                                    </w:div>
                                    <w:div w:id="6518315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47217061">
                                          <w:marLeft w:val="0"/>
                                          <w:marRight w:val="0"/>
                                          <w:marTop w:val="0"/>
                                          <w:marBottom w:val="0"/>
                                          <w:divBdr>
                                            <w:top w:val="none" w:sz="0" w:space="0" w:color="auto"/>
                                            <w:left w:val="none" w:sz="0" w:space="0" w:color="auto"/>
                                            <w:bottom w:val="none" w:sz="0" w:space="0" w:color="auto"/>
                                            <w:right w:val="none" w:sz="0" w:space="0" w:color="auto"/>
                                          </w:divBdr>
                                          <w:divsChild>
                                            <w:div w:id="1575359144">
                                              <w:marLeft w:val="0"/>
                                              <w:marRight w:val="0"/>
                                              <w:marTop w:val="0"/>
                                              <w:marBottom w:val="0"/>
                                              <w:divBdr>
                                                <w:top w:val="none" w:sz="0" w:space="0" w:color="auto"/>
                                                <w:left w:val="none" w:sz="0" w:space="0" w:color="auto"/>
                                                <w:bottom w:val="none" w:sz="0" w:space="0" w:color="auto"/>
                                                <w:right w:val="none" w:sz="0" w:space="0" w:color="auto"/>
                                              </w:divBdr>
                                              <w:divsChild>
                                                <w:div w:id="1949697907">
                                                  <w:marLeft w:val="0"/>
                                                  <w:marRight w:val="0"/>
                                                  <w:marTop w:val="30"/>
                                                  <w:marBottom w:val="0"/>
                                                  <w:divBdr>
                                                    <w:top w:val="none" w:sz="0" w:space="0" w:color="auto"/>
                                                    <w:left w:val="none" w:sz="0" w:space="0" w:color="auto"/>
                                                    <w:bottom w:val="none" w:sz="0" w:space="0" w:color="auto"/>
                                                    <w:right w:val="none" w:sz="0" w:space="0" w:color="auto"/>
                                                  </w:divBdr>
                                                  <w:divsChild>
                                                    <w:div w:id="10843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10063">
                  <w:marLeft w:val="0"/>
                  <w:marRight w:val="0"/>
                  <w:marTop w:val="225"/>
                  <w:marBottom w:val="225"/>
                  <w:divBdr>
                    <w:top w:val="none" w:sz="0" w:space="0" w:color="auto"/>
                    <w:left w:val="none" w:sz="0" w:space="0" w:color="auto"/>
                    <w:bottom w:val="none" w:sz="0" w:space="0" w:color="auto"/>
                    <w:right w:val="none" w:sz="0" w:space="0" w:color="auto"/>
                  </w:divBdr>
                  <w:divsChild>
                    <w:div w:id="1358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1c0c90-6b11-40b0-9d36-acd22caa7e1e">
      <UserInfo>
        <DisplayName>Yolanda Rushdan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B5C24B03ACC468DA2F00CBAA87BA6" ma:contentTypeVersion="12" ma:contentTypeDescription="Create a new document." ma:contentTypeScope="" ma:versionID="851071ce1c954d6d4f7ba4291f1363ad">
  <xsd:schema xmlns:xsd="http://www.w3.org/2001/XMLSchema" xmlns:xs="http://www.w3.org/2001/XMLSchema" xmlns:p="http://schemas.microsoft.com/office/2006/metadata/properties" xmlns:ns2="6200890f-3707-4145-a30f-7096d4a60f28" xmlns:ns3="871c0c90-6b11-40b0-9d36-acd22caa7e1e" targetNamespace="http://schemas.microsoft.com/office/2006/metadata/properties" ma:root="true" ma:fieldsID="912d60fe90b4f11a43d587fb9fd195c4" ns2:_="" ns3:_="">
    <xsd:import namespace="6200890f-3707-4145-a30f-7096d4a60f28"/>
    <xsd:import namespace="871c0c90-6b11-40b0-9d36-acd22caa7e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890f-3707-4145-a30f-7096d4a60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c0c90-6b11-40b0-9d36-acd22caa7e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59D3CCE328324FB91DBA98B8CD88C4" ma:contentTypeVersion="651" ma:contentTypeDescription="Create a new document." ma:contentTypeScope="" ma:versionID="a75a7a3d2c93aba6235b3cee4799f97b">
  <xsd:schema xmlns:xsd="http://www.w3.org/2001/XMLSchema" xmlns:xs="http://www.w3.org/2001/XMLSchema" xmlns:p="http://schemas.microsoft.com/office/2006/metadata/properties" xmlns:ns2="c6062fcf-3ff4-4233-9426-8a029f0a4ca6" xmlns:ns3="7d52ef29-5afd-49cf-88f3-2463783a46f7" targetNamespace="http://schemas.microsoft.com/office/2006/metadata/properties" ma:root="true" ma:fieldsID="38d9f1e89e7f0942acc35c42359afb76" ns2:_="" ns3:_="">
    <xsd:import namespace="c6062fcf-3ff4-4233-9426-8a029f0a4ca6"/>
    <xsd:import namespace="7d52ef29-5afd-49cf-88f3-2463783a46f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2fcf-3ff4-4233-9426-8a029f0a4c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2ef29-5afd-49cf-88f3-2463783a46f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DD4C-DD16-4F6D-8743-441DEE124D91}">
  <ds:schemaRefs>
    <ds:schemaRef ds:uri="http://schemas.microsoft.com/office/2006/metadata/properties"/>
    <ds:schemaRef ds:uri="http://schemas.microsoft.com/office/infopath/2007/PartnerControls"/>
    <ds:schemaRef ds:uri="c6062fcf-3ff4-4233-9426-8a029f0a4ca6"/>
  </ds:schemaRefs>
</ds:datastoreItem>
</file>

<file path=customXml/itemProps2.xml><?xml version="1.0" encoding="utf-8"?>
<ds:datastoreItem xmlns:ds="http://schemas.openxmlformats.org/officeDocument/2006/customXml" ds:itemID="{EDC8E2E2-D99F-4DE6-A17A-7B50FE601FF3}">
  <ds:schemaRefs>
    <ds:schemaRef ds:uri="http://schemas.microsoft.com/sharepoint/v3/contenttype/forms"/>
  </ds:schemaRefs>
</ds:datastoreItem>
</file>

<file path=customXml/itemProps3.xml><?xml version="1.0" encoding="utf-8"?>
<ds:datastoreItem xmlns:ds="http://schemas.openxmlformats.org/officeDocument/2006/customXml" ds:itemID="{DF65A7EE-7C5A-48FC-ACA7-D6920D73D761}"/>
</file>

<file path=customXml/itemProps4.xml><?xml version="1.0" encoding="utf-8"?>
<ds:datastoreItem xmlns:ds="http://schemas.openxmlformats.org/officeDocument/2006/customXml" ds:itemID="{39CC055F-3597-477F-9AEA-492DC30BC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2fcf-3ff4-4233-9426-8a029f0a4ca6"/>
    <ds:schemaRef ds:uri="7d52ef29-5afd-49cf-88f3-2463783a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Leslie</dc:creator>
  <cp:keywords/>
  <dc:description/>
  <cp:lastModifiedBy>Sarah Grunewald</cp:lastModifiedBy>
  <cp:revision>10</cp:revision>
  <dcterms:created xsi:type="dcterms:W3CDTF">2021-05-06T14:08:00Z</dcterms:created>
  <dcterms:modified xsi:type="dcterms:W3CDTF">2021-05-06T14:25:00Z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0x010100A52B5C24B03ACC468DA2F00CBAA87BA6</vt:lpwstr>
  </property>
  <property fmtid="{D5CDD505-2E9C-101B-9397-08002B2CF9AE}" pid="3" name="_dlc_DocIdItemGuid">
    <vt:lpwstr>e8f9fe53-fa60-4db7-a0fb-dac662a6b138</vt:lpwstr>
  </property>
</Properties>
</file>